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B" w:rsidRDefault="00CE267D" w:rsidP="009019C7">
      <w:pPr>
        <w:spacing w:after="0" w:line="0" w:lineRule="atLeast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5007B">
        <w:rPr>
          <w:rFonts w:ascii="Times New Roman" w:hAnsi="Times New Roman" w:cs="Times New Roman"/>
          <w:sz w:val="24"/>
        </w:rPr>
        <w:t>Проект</w:t>
      </w:r>
    </w:p>
    <w:p w:rsidR="00AE3912" w:rsidRDefault="00AE3912" w:rsidP="00AE3912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="00243FA5" w:rsidRPr="006073CD">
        <w:rPr>
          <w:rFonts w:ascii="Times New Roman" w:hAnsi="Times New Roman" w:cs="Times New Roman"/>
          <w:sz w:val="24"/>
        </w:rPr>
        <w:t xml:space="preserve"> </w:t>
      </w:r>
    </w:p>
    <w:p w:rsidR="00794342" w:rsidRDefault="00243FA5" w:rsidP="00AE3912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4"/>
        </w:rPr>
      </w:pPr>
      <w:r w:rsidRPr="006073CD">
        <w:rPr>
          <w:rFonts w:ascii="Times New Roman" w:hAnsi="Times New Roman" w:cs="Times New Roman"/>
          <w:sz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 w:rsidR="00B45DF8">
        <w:rPr>
          <w:rFonts w:ascii="Times New Roman" w:hAnsi="Times New Roman" w:cs="Times New Roman"/>
          <w:sz w:val="24"/>
        </w:rPr>
        <w:t xml:space="preserve"> территории Калевальского городского поселения </w:t>
      </w:r>
      <w:r w:rsidR="0087661C">
        <w:rPr>
          <w:rFonts w:ascii="Times New Roman" w:hAnsi="Times New Roman" w:cs="Times New Roman"/>
          <w:sz w:val="24"/>
        </w:rPr>
        <w:t xml:space="preserve"> </w:t>
      </w:r>
      <w:r w:rsidR="008D76C5">
        <w:rPr>
          <w:rFonts w:ascii="Times New Roman" w:hAnsi="Times New Roman" w:cs="Times New Roman"/>
          <w:sz w:val="24"/>
        </w:rPr>
        <w:t xml:space="preserve">на </w:t>
      </w:r>
      <w:r w:rsidR="0087661C">
        <w:rPr>
          <w:rFonts w:ascii="Times New Roman" w:hAnsi="Times New Roman" w:cs="Times New Roman"/>
          <w:sz w:val="24"/>
        </w:rPr>
        <w:t>202</w:t>
      </w:r>
      <w:r w:rsidR="008D76C5">
        <w:rPr>
          <w:rFonts w:ascii="Times New Roman" w:hAnsi="Times New Roman" w:cs="Times New Roman"/>
          <w:sz w:val="24"/>
        </w:rPr>
        <w:t>4</w:t>
      </w:r>
      <w:r w:rsidRPr="006073CD">
        <w:rPr>
          <w:rFonts w:ascii="Times New Roman" w:hAnsi="Times New Roman" w:cs="Times New Roman"/>
          <w:sz w:val="24"/>
        </w:rPr>
        <w:t xml:space="preserve"> год</w:t>
      </w:r>
      <w:r w:rsidR="00B45DF8">
        <w:rPr>
          <w:rFonts w:ascii="Times New Roman" w:hAnsi="Times New Roman" w:cs="Times New Roman"/>
          <w:sz w:val="24"/>
        </w:rPr>
        <w:t>.</w:t>
      </w:r>
    </w:p>
    <w:p w:rsidR="00AE3912" w:rsidRDefault="00AE3912" w:rsidP="00AE3912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4"/>
        </w:rPr>
      </w:pPr>
    </w:p>
    <w:p w:rsidR="00243FA5" w:rsidRPr="00B45DF8" w:rsidRDefault="00243FA5" w:rsidP="0079434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B45DF8">
        <w:rPr>
          <w:rFonts w:ascii="Times New Roman" w:hAnsi="Times New Roman" w:cs="Times New Roman"/>
          <w:b/>
          <w:sz w:val="24"/>
        </w:rPr>
        <w:t>Анализ текущего состояния осуществления муниципального контроля в сфере благоустройства</w:t>
      </w:r>
    </w:p>
    <w:p w:rsidR="00906520" w:rsidRDefault="00243FA5" w:rsidP="00345ADE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</w:t>
      </w:r>
      <w:r w:rsidR="0087661C">
        <w:rPr>
          <w:rFonts w:ascii="Times New Roman" w:hAnsi="Times New Roman" w:cs="Times New Roman"/>
          <w:sz w:val="24"/>
          <w:szCs w:val="24"/>
        </w:rPr>
        <w:t xml:space="preserve">няемым законом ценностям </w:t>
      </w:r>
      <w:r w:rsidR="00DF4958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на территории Калевальского городского поселения на 2024</w:t>
      </w:r>
      <w:r w:rsidR="00C70C07">
        <w:rPr>
          <w:rFonts w:ascii="Times New Roman" w:hAnsi="Times New Roman" w:cs="Times New Roman"/>
          <w:sz w:val="24"/>
          <w:szCs w:val="24"/>
        </w:rPr>
        <w:t xml:space="preserve"> год (далее – П</w:t>
      </w:r>
      <w:r w:rsidRPr="006073CD">
        <w:rPr>
          <w:rFonts w:ascii="Times New Roman" w:hAnsi="Times New Roman" w:cs="Times New Roman"/>
          <w:sz w:val="24"/>
          <w:szCs w:val="24"/>
        </w:rPr>
        <w:t>рограмма профилактик</w:t>
      </w:r>
      <w:r w:rsidR="00A1721A" w:rsidRPr="006073CD">
        <w:rPr>
          <w:rFonts w:ascii="Times New Roman" w:hAnsi="Times New Roman" w:cs="Times New Roman"/>
          <w:sz w:val="24"/>
          <w:szCs w:val="24"/>
        </w:rPr>
        <w:t>и) разр</w:t>
      </w:r>
      <w:r w:rsidR="00B54E04" w:rsidRPr="006073CD">
        <w:rPr>
          <w:rFonts w:ascii="Times New Roman" w:hAnsi="Times New Roman" w:cs="Times New Roman"/>
          <w:sz w:val="24"/>
          <w:szCs w:val="24"/>
        </w:rPr>
        <w:t xml:space="preserve">аботана в соответствии </w:t>
      </w:r>
      <w:r w:rsidR="00DF4958">
        <w:rPr>
          <w:rFonts w:ascii="Times New Roman" w:hAnsi="Times New Roman" w:cs="Times New Roman"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 w:rsidR="00B54E04" w:rsidRPr="006073CD">
        <w:rPr>
          <w:rFonts w:ascii="Times New Roman" w:hAnsi="Times New Roman" w:cs="Times New Roman"/>
          <w:sz w:val="24"/>
          <w:szCs w:val="24"/>
        </w:rPr>
        <w:t xml:space="preserve"> статье</w:t>
      </w:r>
      <w:r w:rsidR="00A1721A" w:rsidRPr="006073CD">
        <w:rPr>
          <w:rFonts w:ascii="Times New Roman" w:hAnsi="Times New Roman" w:cs="Times New Roman"/>
          <w:sz w:val="24"/>
          <w:szCs w:val="24"/>
        </w:rPr>
        <w:t>й</w:t>
      </w:r>
      <w:r w:rsidRPr="006073CD"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</w:t>
      </w:r>
      <w:r w:rsidR="00C70C07">
        <w:rPr>
          <w:rFonts w:ascii="Times New Roman" w:hAnsi="Times New Roman" w:cs="Times New Roman"/>
          <w:sz w:val="24"/>
          <w:szCs w:val="24"/>
        </w:rPr>
        <w:t xml:space="preserve"> г.</w:t>
      </w:r>
      <w:r w:rsidRPr="006073CD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DF4958">
        <w:rPr>
          <w:rFonts w:ascii="Times New Roman" w:hAnsi="Times New Roman" w:cs="Times New Roman"/>
          <w:sz w:val="24"/>
          <w:szCs w:val="24"/>
        </w:rPr>
        <w:t xml:space="preserve"> г. </w:t>
      </w:r>
      <w:r w:rsidRPr="006073CD">
        <w:rPr>
          <w:rFonts w:ascii="Times New Roman" w:hAnsi="Times New Roman" w:cs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B54E04" w:rsidRPr="006073CD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ценностям»</w:t>
      </w:r>
      <w:r w:rsidR="00DF4958">
        <w:rPr>
          <w:rFonts w:ascii="Times New Roman" w:hAnsi="Times New Roman" w:cs="Times New Roman"/>
          <w:sz w:val="24"/>
          <w:szCs w:val="24"/>
        </w:rPr>
        <w:t>, уставом муниципального образования « Калевальское городское поселение».</w:t>
      </w:r>
    </w:p>
    <w:p w:rsidR="00243FA5" w:rsidRPr="006073CD" w:rsidRDefault="00794342" w:rsidP="00345ADE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профилактики</w:t>
      </w:r>
      <w:r w:rsidR="00243FA5" w:rsidRPr="006073CD">
        <w:rPr>
          <w:rFonts w:ascii="Times New Roman" w:hAnsi="Times New Roman" w:cs="Times New Roman"/>
          <w:sz w:val="24"/>
          <w:szCs w:val="24"/>
        </w:rPr>
        <w:t xml:space="preserve"> реализуется при осуществлении муниципального контроля в сфере благоустройства. </w:t>
      </w:r>
    </w:p>
    <w:p w:rsidR="00A8759E" w:rsidRDefault="00243FA5" w:rsidP="00345ADE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</w:t>
      </w:r>
      <w:r w:rsidR="006442C5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предпринимателями, гражданами </w:t>
      </w:r>
      <w:r w:rsidR="00A8759E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6442C5">
        <w:rPr>
          <w:rFonts w:ascii="Times New Roman" w:hAnsi="Times New Roman" w:cs="Times New Roman"/>
          <w:sz w:val="24"/>
          <w:szCs w:val="24"/>
        </w:rPr>
        <w:t xml:space="preserve">на </w:t>
      </w:r>
      <w:r w:rsidRPr="006073C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54E04" w:rsidRPr="006073CD">
        <w:rPr>
          <w:rFonts w:ascii="Times New Roman" w:hAnsi="Times New Roman" w:cs="Times New Roman"/>
          <w:sz w:val="24"/>
          <w:szCs w:val="24"/>
        </w:rPr>
        <w:t>Калевальского городского</w:t>
      </w:r>
      <w:r w:rsidRPr="006073C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1404B">
        <w:rPr>
          <w:rFonts w:ascii="Times New Roman" w:hAnsi="Times New Roman" w:cs="Times New Roman"/>
          <w:sz w:val="24"/>
          <w:szCs w:val="24"/>
        </w:rPr>
        <w:t xml:space="preserve"> П</w:t>
      </w:r>
      <w:r w:rsidR="00C1404B" w:rsidRPr="006073CD">
        <w:rPr>
          <w:rFonts w:ascii="Times New Roman" w:hAnsi="Times New Roman" w:cs="Times New Roman"/>
          <w:sz w:val="24"/>
          <w:szCs w:val="24"/>
        </w:rPr>
        <w:t>равил благоустройства</w:t>
      </w:r>
      <w:r w:rsidR="00C1404B">
        <w:rPr>
          <w:rFonts w:ascii="Times New Roman" w:hAnsi="Times New Roman" w:cs="Times New Roman"/>
          <w:sz w:val="24"/>
          <w:szCs w:val="24"/>
        </w:rPr>
        <w:t>.</w:t>
      </w:r>
    </w:p>
    <w:p w:rsidR="00DF4958" w:rsidRDefault="00DF4958" w:rsidP="00345ADE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сфере благоустройства осуществляется Администрацией Калевальского муниципального района.</w:t>
      </w:r>
    </w:p>
    <w:p w:rsidR="00C70C07" w:rsidRDefault="00DF4958" w:rsidP="00A5190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Должностными лицами Администрации, уполномоченными осуществлять контроль в сфере благоустройства, являются: начальник отдела городского и жилищно-коммунального хозяйства и ведущий специалист отдела городского и жилищно-коммунального хозяйства. В должностные обязанности указанных должностных лиц Администрации в соответствии с их должностной инструкцией входит осуществление полномочий по</w:t>
      </w:r>
      <w:r w:rsidR="00C70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 в сфере благоустройства.</w:t>
      </w:r>
    </w:p>
    <w:p w:rsidR="00A51905" w:rsidRPr="00147951" w:rsidRDefault="00A51905" w:rsidP="00A51905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В рамках развития и осуществления профилактической деятельности на территории </w:t>
      </w:r>
      <w:r w:rsidRPr="00147951">
        <w:rPr>
          <w:rFonts w:ascii="Times New Roman" w:eastAsia="Times New Roman" w:hAnsi="Times New Roman" w:cs="Times New Roman"/>
          <w:sz w:val="24"/>
          <w:szCs w:val="26"/>
        </w:rPr>
        <w:t xml:space="preserve">Калевальского </w:t>
      </w:r>
      <w:r w:rsidR="00B37DF4">
        <w:rPr>
          <w:rFonts w:ascii="Times New Roman" w:eastAsia="Times New Roman" w:hAnsi="Times New Roman" w:cs="Times New Roman"/>
          <w:sz w:val="24"/>
          <w:szCs w:val="26"/>
        </w:rPr>
        <w:t>городского поселения</w:t>
      </w:r>
      <w:r w:rsidRPr="0014795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>в 202</w:t>
      </w:r>
      <w:r w:rsidR="00C70C07">
        <w:rPr>
          <w:rFonts w:ascii="Times New Roman" w:eastAsia="Times New Roman" w:hAnsi="Times New Roman" w:cs="Times New Roman"/>
          <w:sz w:val="24"/>
          <w:szCs w:val="26"/>
          <w:lang w:eastAsia="en-US"/>
        </w:rPr>
        <w:t>3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году:</w:t>
      </w:r>
    </w:p>
    <w:p w:rsidR="00A51905" w:rsidRPr="00147951" w:rsidRDefault="00A51905" w:rsidP="00A51905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>поддерживались в актуальном состоянии и р</w:t>
      </w:r>
      <w:r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азмещались на официальном сайте </w:t>
      </w:r>
      <w:r w:rsidR="00C70C07">
        <w:rPr>
          <w:rFonts w:ascii="Times New Roman" w:eastAsia="Calibri" w:hAnsi="Times New Roman" w:cs="Times New Roman"/>
          <w:sz w:val="24"/>
          <w:szCs w:val="26"/>
          <w:lang w:eastAsia="en-US"/>
        </w:rPr>
        <w:t>Калевальского муниципального района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>
        <w:rPr>
          <w:rFonts w:ascii="Times New Roman" w:eastAsia="Calibri" w:hAnsi="Times New Roman" w:cs="Times New Roman"/>
          <w:sz w:val="24"/>
          <w:szCs w:val="26"/>
          <w:lang w:eastAsia="en-US"/>
        </w:rPr>
        <w:t>контроля в  сфере благоустройства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>, а также тексты соответствующих нормативных правовых актов;</w:t>
      </w:r>
    </w:p>
    <w:p w:rsidR="00A51905" w:rsidRDefault="00A51905" w:rsidP="00A51905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 w:rsidR="00C70C07">
        <w:rPr>
          <w:rFonts w:ascii="Times New Roman" w:eastAsia="Times New Roman" w:hAnsi="Times New Roman" w:cs="Times New Roman"/>
          <w:sz w:val="24"/>
          <w:szCs w:val="26"/>
          <w:lang w:eastAsia="zh-CN"/>
        </w:rPr>
        <w:t>Калевальского муниципального района.</w:t>
      </w:r>
    </w:p>
    <w:p w:rsidR="00A51905" w:rsidRPr="00147951" w:rsidRDefault="00A51905" w:rsidP="00A51905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Внеплановые проверки в рамках муниципального контроля </w:t>
      </w:r>
      <w:r w:rsidR="00B37DF4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в сфере благоустройства </w:t>
      </w: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не проводились в связи с отсутствием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обращений заинтересованных лиц;</w:t>
      </w:r>
    </w:p>
    <w:p w:rsidR="00A51905" w:rsidRPr="00E52102" w:rsidRDefault="00A51905" w:rsidP="00A51905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П</w:t>
      </w:r>
      <w:r w:rsidRPr="00E52102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лановые проверки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юридических лиц не проводятся, на основании Положения о муниципальном контроле </w:t>
      </w:r>
      <w:r w:rsidR="00B37DF4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и в связи с тем, что система оценки и управления рисками при осуществлении муниципального контроля не применяется.</w:t>
      </w:r>
    </w:p>
    <w:p w:rsidR="00B45DF8" w:rsidRPr="005E6911" w:rsidRDefault="00C70C07" w:rsidP="00A51905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11">
        <w:rPr>
          <w:rFonts w:ascii="Times New Roman" w:hAnsi="Times New Roman" w:cs="Times New Roman"/>
          <w:sz w:val="24"/>
          <w:szCs w:val="24"/>
        </w:rPr>
        <w:t>В 2023</w:t>
      </w:r>
      <w:r w:rsidR="00243FA5" w:rsidRPr="005E69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45DF8" w:rsidRPr="005E6911">
        <w:rPr>
          <w:rFonts w:ascii="Times New Roman" w:hAnsi="Times New Roman" w:cs="Times New Roman"/>
          <w:sz w:val="24"/>
          <w:szCs w:val="24"/>
        </w:rPr>
        <w:t>по вопросу соблюдения правил б</w:t>
      </w:r>
      <w:r w:rsidR="005E6911" w:rsidRPr="005E6911">
        <w:rPr>
          <w:rFonts w:ascii="Times New Roman" w:hAnsi="Times New Roman" w:cs="Times New Roman"/>
          <w:sz w:val="24"/>
          <w:szCs w:val="24"/>
        </w:rPr>
        <w:t>лагоустройства было проведено 33 рейда</w:t>
      </w:r>
      <w:r w:rsidR="00B45DF8" w:rsidRPr="005E6911">
        <w:rPr>
          <w:rFonts w:ascii="Times New Roman" w:hAnsi="Times New Roman" w:cs="Times New Roman"/>
          <w:sz w:val="24"/>
          <w:szCs w:val="24"/>
        </w:rPr>
        <w:t xml:space="preserve">, составлено </w:t>
      </w:r>
      <w:r w:rsidR="003A6D89">
        <w:rPr>
          <w:rFonts w:ascii="Times New Roman" w:hAnsi="Times New Roman" w:cs="Times New Roman"/>
          <w:sz w:val="24"/>
          <w:szCs w:val="24"/>
        </w:rPr>
        <w:t>1</w:t>
      </w:r>
      <w:r w:rsidR="005E6911">
        <w:rPr>
          <w:rFonts w:ascii="Times New Roman" w:hAnsi="Times New Roman" w:cs="Times New Roman"/>
          <w:sz w:val="24"/>
          <w:szCs w:val="24"/>
        </w:rPr>
        <w:t>2</w:t>
      </w:r>
      <w:r w:rsidR="003A6D89">
        <w:rPr>
          <w:rFonts w:ascii="Times New Roman" w:hAnsi="Times New Roman" w:cs="Times New Roman"/>
          <w:sz w:val="24"/>
          <w:szCs w:val="24"/>
        </w:rPr>
        <w:t xml:space="preserve"> протоколов об адми</w:t>
      </w:r>
      <w:r w:rsidR="00EF46DD">
        <w:rPr>
          <w:rFonts w:ascii="Times New Roman" w:hAnsi="Times New Roman" w:cs="Times New Roman"/>
          <w:sz w:val="24"/>
          <w:szCs w:val="24"/>
        </w:rPr>
        <w:t>нистративном право</w:t>
      </w:r>
      <w:r w:rsidR="003A6D89">
        <w:rPr>
          <w:rFonts w:ascii="Times New Roman" w:hAnsi="Times New Roman" w:cs="Times New Roman"/>
          <w:sz w:val="24"/>
          <w:szCs w:val="24"/>
        </w:rPr>
        <w:t>нарушении</w:t>
      </w:r>
      <w:r w:rsidR="00EF46DD">
        <w:rPr>
          <w:rFonts w:ascii="Times New Roman" w:hAnsi="Times New Roman" w:cs="Times New Roman"/>
          <w:sz w:val="24"/>
          <w:szCs w:val="24"/>
        </w:rPr>
        <w:t xml:space="preserve">, из них 6 предупреждений, 5 штрафов на сумму 2000,00 рублей, 1 постановлении о прекращении административного </w:t>
      </w:r>
      <w:r w:rsidR="003A6D89">
        <w:rPr>
          <w:rFonts w:ascii="Times New Roman" w:hAnsi="Times New Roman" w:cs="Times New Roman"/>
          <w:sz w:val="24"/>
          <w:szCs w:val="24"/>
        </w:rPr>
        <w:t xml:space="preserve"> </w:t>
      </w:r>
      <w:r w:rsidR="00EF46DD">
        <w:rPr>
          <w:rFonts w:ascii="Times New Roman" w:hAnsi="Times New Roman" w:cs="Times New Roman"/>
          <w:sz w:val="24"/>
          <w:szCs w:val="24"/>
        </w:rPr>
        <w:lastRenderedPageBreak/>
        <w:t>исполнения постановления (в связи со смертью), 1 находится в работе административной комиссии.</w:t>
      </w:r>
    </w:p>
    <w:p w:rsidR="00067991" w:rsidRPr="00B45DF8" w:rsidRDefault="00067991" w:rsidP="00B45DF8">
      <w:pPr>
        <w:spacing w:after="0" w:line="0" w:lineRule="atLeast"/>
        <w:ind w:left="-567" w:firstLineChars="2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067991">
        <w:rPr>
          <w:rFonts w:ascii="Times New Roman" w:hAnsi="Times New Roman" w:cs="Times New Roman"/>
          <w:sz w:val="24"/>
          <w:szCs w:val="28"/>
        </w:rPr>
        <w:t>Основными проблемами, на решение которых направлена Программа</w:t>
      </w:r>
      <w:r w:rsidR="00C70C07">
        <w:rPr>
          <w:rFonts w:ascii="Times New Roman" w:hAnsi="Times New Roman" w:cs="Times New Roman"/>
          <w:sz w:val="24"/>
          <w:szCs w:val="28"/>
        </w:rPr>
        <w:t xml:space="preserve"> профилактики</w:t>
      </w:r>
      <w:r w:rsidRPr="00067991">
        <w:rPr>
          <w:rFonts w:ascii="Times New Roman" w:hAnsi="Times New Roman" w:cs="Times New Roman"/>
          <w:sz w:val="24"/>
          <w:szCs w:val="28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442C5" w:rsidRPr="006442C5" w:rsidRDefault="006442C5" w:rsidP="00345ADE">
      <w:pPr>
        <w:pStyle w:val="a5"/>
        <w:shd w:val="clear" w:color="auto" w:fill="FFFFFF"/>
        <w:spacing w:before="0" w:beforeAutospacing="0" w:after="0" w:afterAutospacing="0" w:line="0" w:lineRule="atLeast"/>
        <w:ind w:left="-567" w:firstLine="641"/>
        <w:jc w:val="both"/>
      </w:pPr>
      <w:r w:rsidRPr="006442C5"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442C5" w:rsidRPr="006442C5" w:rsidRDefault="006442C5" w:rsidP="00345ADE">
      <w:pPr>
        <w:pStyle w:val="a5"/>
        <w:shd w:val="clear" w:color="auto" w:fill="FFFFFF"/>
        <w:spacing w:before="0" w:beforeAutospacing="0" w:after="0" w:afterAutospacing="0" w:line="0" w:lineRule="atLeast"/>
        <w:ind w:left="-567" w:firstLineChars="267" w:firstLine="641"/>
        <w:jc w:val="both"/>
      </w:pPr>
      <w:r w:rsidRPr="006442C5"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</w:t>
      </w:r>
      <w:r w:rsidR="00C70C07">
        <w:t>ен, должностное лицо, уполномоченное осуществлять муниципальный контроль</w:t>
      </w:r>
      <w:r w:rsidRPr="006442C5">
        <w:t xml:space="preserve"> в сфере благоустройства</w:t>
      </w:r>
      <w:r w:rsidR="00C70C07">
        <w:t>,</w:t>
      </w:r>
      <w:r w:rsidRPr="006442C5">
        <w:t xml:space="preserve"> незамедлительно направляет информацию об этом </w:t>
      </w:r>
      <w:r w:rsidR="00C70C07">
        <w:t>главе</w:t>
      </w:r>
      <w:r w:rsidRPr="006442C5">
        <w:t xml:space="preserve"> (заместителю </w:t>
      </w:r>
      <w:r w:rsidR="00C70C07">
        <w:t>главы</w:t>
      </w:r>
      <w:r w:rsidRPr="006442C5">
        <w:t xml:space="preserve">) </w:t>
      </w:r>
      <w:r w:rsidR="00C70C07">
        <w:t>Администрации Калевальского муниципального района</w:t>
      </w:r>
      <w:r w:rsidRPr="006442C5">
        <w:t xml:space="preserve"> для принятия решения о проведении контрольных (надзорных) мероприятий.</w:t>
      </w:r>
    </w:p>
    <w:p w:rsidR="006442C5" w:rsidRPr="006442C5" w:rsidRDefault="006442C5" w:rsidP="00345ADE">
      <w:pPr>
        <w:pStyle w:val="a5"/>
        <w:shd w:val="clear" w:color="auto" w:fill="FFFFFF"/>
        <w:spacing w:before="0" w:beforeAutospacing="0" w:after="0" w:afterAutospacing="0" w:line="0" w:lineRule="atLeast"/>
        <w:ind w:left="-567" w:firstLineChars="113" w:firstLine="271"/>
        <w:jc w:val="center"/>
      </w:pPr>
    </w:p>
    <w:p w:rsidR="00243FA5" w:rsidRPr="00B45DF8" w:rsidRDefault="00243FA5" w:rsidP="00345ADE">
      <w:pPr>
        <w:pStyle w:val="a3"/>
        <w:numPr>
          <w:ilvl w:val="0"/>
          <w:numId w:val="5"/>
        </w:num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8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Цели реализации программы профилактики: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43FA5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43FA5" w:rsidRPr="006073CD" w:rsidRDefault="00243FA5" w:rsidP="009019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Задачи программы профилактики: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- выявление причин, факторов и ус</w:t>
      </w:r>
      <w:r w:rsidR="007D788F">
        <w:rPr>
          <w:rFonts w:ascii="Times New Roman" w:hAnsi="Times New Roman" w:cs="Times New Roman"/>
          <w:sz w:val="24"/>
          <w:szCs w:val="24"/>
        </w:rPr>
        <w:t>ловий, способствующих нарушениям</w:t>
      </w:r>
      <w:r w:rsidRPr="006073CD">
        <w:rPr>
          <w:rFonts w:ascii="Times New Roman" w:hAnsi="Times New Roman" w:cs="Times New Roman"/>
          <w:sz w:val="24"/>
          <w:szCs w:val="24"/>
        </w:rPr>
        <w:t xml:space="preserve"> обязательных требований;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устранение причин, факторов и условий, способствующих нарушениям обязательных требований; </w:t>
      </w:r>
    </w:p>
    <w:p w:rsidR="00243FA5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</w:t>
      </w:r>
      <w:r w:rsidR="003460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607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D89" w:rsidRPr="006073CD" w:rsidRDefault="005B7D89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243FA5" w:rsidRPr="00B45DF8" w:rsidRDefault="00243FA5" w:rsidP="006073CD">
      <w:pPr>
        <w:spacing w:line="0" w:lineRule="atLeast"/>
        <w:ind w:left="-567" w:firstLine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8">
        <w:rPr>
          <w:rFonts w:ascii="Times New Roman" w:hAnsi="Times New Roman" w:cs="Times New Roman"/>
          <w:b/>
          <w:sz w:val="24"/>
          <w:szCs w:val="24"/>
        </w:rPr>
        <w:t>3. Перечень профилактических мероприятий</w:t>
      </w:r>
    </w:p>
    <w:p w:rsidR="009019C7" w:rsidRDefault="000273DE" w:rsidP="009019C7">
      <w:pPr>
        <w:spacing w:after="0" w:line="0" w:lineRule="atLeast"/>
        <w:ind w:left="-567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</w:t>
      </w:r>
      <w:r w:rsidR="00243FA5" w:rsidRPr="006073CD">
        <w:rPr>
          <w:rFonts w:ascii="Times New Roman" w:hAnsi="Times New Roman" w:cs="Times New Roman"/>
          <w:sz w:val="24"/>
          <w:szCs w:val="24"/>
        </w:rPr>
        <w:t xml:space="preserve">рограммы профилактики планируются проводиться следующие профилактические мероприятия: </w:t>
      </w:r>
    </w:p>
    <w:p w:rsidR="00345ADE" w:rsidRPr="009019C7" w:rsidRDefault="00243FA5" w:rsidP="009019C7">
      <w:pPr>
        <w:pStyle w:val="a3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19C7">
        <w:rPr>
          <w:rFonts w:ascii="Times New Roman" w:hAnsi="Times New Roman" w:cs="Times New Roman"/>
          <w:sz w:val="24"/>
          <w:szCs w:val="24"/>
        </w:rPr>
        <w:t xml:space="preserve">Информирование. </w:t>
      </w:r>
    </w:p>
    <w:p w:rsidR="00243FA5" w:rsidRPr="00345ADE" w:rsidRDefault="00243FA5" w:rsidP="009019C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DE">
        <w:rPr>
          <w:rFonts w:ascii="Times New Roman" w:hAnsi="Times New Roman" w:cs="Times New Roman"/>
          <w:sz w:val="24"/>
          <w:szCs w:val="24"/>
        </w:rPr>
        <w:t>Органом, осуществляющим информирование контролируемых лиц и иных заинтересованных лиц по вопросам соблюдения обязательных требований</w:t>
      </w:r>
      <w:r w:rsidR="000273DE">
        <w:rPr>
          <w:rFonts w:ascii="Times New Roman" w:hAnsi="Times New Roman" w:cs="Times New Roman"/>
          <w:sz w:val="24"/>
          <w:szCs w:val="24"/>
        </w:rPr>
        <w:t>,</w:t>
      </w:r>
      <w:r w:rsidRPr="00345ADE"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  <w:r w:rsidR="00346078">
        <w:rPr>
          <w:rFonts w:ascii="Times New Roman" w:hAnsi="Times New Roman" w:cs="Times New Roman"/>
          <w:sz w:val="24"/>
          <w:szCs w:val="24"/>
        </w:rPr>
        <w:t xml:space="preserve"> Калевальского муниципального района.</w:t>
      </w:r>
    </w:p>
    <w:p w:rsidR="00243FA5" w:rsidRDefault="00243FA5" w:rsidP="009019C7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0273DE"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  <w:r w:rsidRPr="006073CD">
        <w:rPr>
          <w:rFonts w:ascii="Times New Roman" w:hAnsi="Times New Roman" w:cs="Times New Roman"/>
          <w:sz w:val="24"/>
          <w:szCs w:val="24"/>
        </w:rPr>
        <w:t xml:space="preserve"> в сети "Интернет"</w:t>
      </w:r>
      <w:r w:rsidR="00346078">
        <w:rPr>
          <w:rFonts w:ascii="Times New Roman" w:hAnsi="Times New Roman" w:cs="Times New Roman"/>
          <w:sz w:val="24"/>
          <w:szCs w:val="24"/>
        </w:rPr>
        <w:t xml:space="preserve"> в специальном разделе, посвященном контрольной деятельности</w:t>
      </w:r>
      <w:r w:rsidRPr="006073CD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43FA5" w:rsidRPr="006073CD" w:rsidRDefault="00243FA5" w:rsidP="00345ADE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Размещение указанной информации осуществляется по м</w:t>
      </w:r>
      <w:r w:rsidR="0087661C">
        <w:rPr>
          <w:rFonts w:ascii="Times New Roman" w:hAnsi="Times New Roman" w:cs="Times New Roman"/>
          <w:sz w:val="24"/>
          <w:szCs w:val="24"/>
        </w:rPr>
        <w:t>ере необходимости в течение 202</w:t>
      </w:r>
      <w:r w:rsidR="000273DE">
        <w:rPr>
          <w:rFonts w:ascii="Times New Roman" w:hAnsi="Times New Roman" w:cs="Times New Roman"/>
          <w:sz w:val="24"/>
          <w:szCs w:val="24"/>
        </w:rPr>
        <w:t>4</w:t>
      </w:r>
      <w:r w:rsidRPr="006073C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346078">
        <w:rPr>
          <w:rFonts w:ascii="Times New Roman" w:hAnsi="Times New Roman" w:cs="Times New Roman"/>
          <w:sz w:val="24"/>
          <w:szCs w:val="24"/>
        </w:rPr>
        <w:t xml:space="preserve">Калевальского </w:t>
      </w:r>
      <w:r w:rsidRPr="006073CD">
        <w:rPr>
          <w:rFonts w:ascii="Times New Roman" w:hAnsi="Times New Roman" w:cs="Times New Roman"/>
          <w:sz w:val="24"/>
          <w:szCs w:val="24"/>
        </w:rPr>
        <w:t xml:space="preserve">муниципального района в сети "Интернет":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тексты нормативных правовых актов, регулирующих осуществление муниципального контроля;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руководства по соблюдению обязательных требований, разработанные и утвержденные в соответствии с Федеральным законом </w:t>
      </w:r>
      <w:r w:rsidR="000273DE">
        <w:rPr>
          <w:rFonts w:ascii="Times New Roman" w:hAnsi="Times New Roman" w:cs="Times New Roman"/>
          <w:sz w:val="24"/>
          <w:szCs w:val="24"/>
        </w:rPr>
        <w:t xml:space="preserve">от 31.07.2020 г. № 247-ФЗ </w:t>
      </w:r>
      <w:r w:rsidRPr="006073CD">
        <w:rPr>
          <w:rFonts w:ascii="Times New Roman" w:hAnsi="Times New Roman" w:cs="Times New Roman"/>
          <w:sz w:val="24"/>
          <w:szCs w:val="24"/>
        </w:rPr>
        <w:t>"Об обязательных требованиях в Российской Федерации";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 - перечень индикаторов риска на</w:t>
      </w:r>
      <w:r w:rsidR="002576E9">
        <w:rPr>
          <w:rFonts w:ascii="Times New Roman" w:hAnsi="Times New Roman" w:cs="Times New Roman"/>
          <w:sz w:val="24"/>
          <w:szCs w:val="24"/>
        </w:rPr>
        <w:t>рушения обязательных требований</w:t>
      </w:r>
      <w:r w:rsidRPr="006073CD">
        <w:rPr>
          <w:rFonts w:ascii="Times New Roman" w:hAnsi="Times New Roman" w:cs="Times New Roman"/>
          <w:sz w:val="24"/>
          <w:szCs w:val="24"/>
        </w:rPr>
        <w:t>;</w:t>
      </w:r>
    </w:p>
    <w:p w:rsidR="00243FA5" w:rsidRPr="006073CD" w:rsidRDefault="00243FA5" w:rsidP="002576E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- программу профи</w:t>
      </w:r>
      <w:r w:rsidR="002576E9">
        <w:rPr>
          <w:rFonts w:ascii="Times New Roman" w:hAnsi="Times New Roman" w:cs="Times New Roman"/>
          <w:sz w:val="24"/>
          <w:szCs w:val="24"/>
        </w:rPr>
        <w:t>лактики рисков причинения вреда</w:t>
      </w:r>
      <w:r w:rsidRPr="006073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3FA5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- сведения о способах получения консультаций по вопросам соблюдения обязательных требований;</w:t>
      </w:r>
    </w:p>
    <w:p w:rsidR="00A1721A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доклады о муниципальном контроле; </w:t>
      </w:r>
    </w:p>
    <w:p w:rsidR="00A1721A" w:rsidRPr="006073CD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 </w:t>
      </w:r>
    </w:p>
    <w:p w:rsidR="00A1721A" w:rsidRDefault="00243FA5" w:rsidP="005B7D89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Размещение информации проводится по мере необходимости. Срок размещения доклада о муниципальном контроле – до 15 марта года, следующего за отчетным годом. </w:t>
      </w:r>
    </w:p>
    <w:p w:rsidR="002576E9" w:rsidRPr="009019C7" w:rsidRDefault="00243FA5" w:rsidP="009019C7">
      <w:pPr>
        <w:pStyle w:val="a3"/>
        <w:numPr>
          <w:ilvl w:val="0"/>
          <w:numId w:val="1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19C7">
        <w:rPr>
          <w:rFonts w:ascii="Times New Roman" w:hAnsi="Times New Roman" w:cs="Times New Roman"/>
          <w:sz w:val="24"/>
          <w:szCs w:val="24"/>
        </w:rPr>
        <w:t xml:space="preserve">Консультирование. 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2576E9">
        <w:rPr>
          <w:rFonts w:ascii="Times New Roman" w:hAnsi="Times New Roman" w:cs="Times New Roman"/>
          <w:sz w:val="24"/>
          <w:szCs w:val="24"/>
        </w:rPr>
        <w:t>Органом, который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</w:t>
      </w:r>
      <w:r w:rsidR="002576E9" w:rsidRPr="002576E9">
        <w:rPr>
          <w:rFonts w:ascii="Times New Roman" w:hAnsi="Times New Roman" w:cs="Times New Roman"/>
          <w:sz w:val="24"/>
          <w:szCs w:val="24"/>
        </w:rPr>
        <w:t>ройства) является Администрация Калевальского муниципального района.</w:t>
      </w:r>
      <w:r w:rsidRPr="00257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Консультирование осуществляе</w:t>
      </w:r>
      <w:r w:rsidR="0087661C">
        <w:rPr>
          <w:rFonts w:ascii="Times New Roman" w:hAnsi="Times New Roman" w:cs="Times New Roman"/>
          <w:sz w:val="24"/>
          <w:szCs w:val="24"/>
        </w:rPr>
        <w:t xml:space="preserve">тся </w:t>
      </w:r>
      <w:r w:rsidR="000273DE">
        <w:rPr>
          <w:rFonts w:ascii="Times New Roman" w:hAnsi="Times New Roman" w:cs="Times New Roman"/>
          <w:sz w:val="24"/>
          <w:szCs w:val="24"/>
        </w:rPr>
        <w:t xml:space="preserve">в устной или письменной форме </w:t>
      </w:r>
      <w:r w:rsidR="0087661C">
        <w:rPr>
          <w:rFonts w:ascii="Times New Roman" w:hAnsi="Times New Roman" w:cs="Times New Roman"/>
          <w:sz w:val="24"/>
          <w:szCs w:val="24"/>
        </w:rPr>
        <w:t xml:space="preserve">по обращениям в течение </w:t>
      </w:r>
      <w:r w:rsidR="000273DE">
        <w:rPr>
          <w:rFonts w:ascii="Times New Roman" w:hAnsi="Times New Roman" w:cs="Times New Roman"/>
          <w:sz w:val="24"/>
          <w:szCs w:val="24"/>
        </w:rPr>
        <w:t xml:space="preserve">2024 года, </w:t>
      </w:r>
      <w:r w:rsidRPr="006073CD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Консультирование может осуществляться должностным лицом</w:t>
      </w:r>
      <w:r w:rsidR="000273DE">
        <w:rPr>
          <w:rFonts w:ascii="Times New Roman" w:hAnsi="Times New Roman" w:cs="Times New Roman"/>
          <w:sz w:val="24"/>
          <w:szCs w:val="24"/>
        </w:rPr>
        <w:t xml:space="preserve">, уполномоченным осуществлять контроль, </w:t>
      </w:r>
      <w:r w:rsidRPr="006073CD">
        <w:rPr>
          <w:rFonts w:ascii="Times New Roman" w:hAnsi="Times New Roman" w:cs="Times New Roman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профилактического мероприятия</w:t>
      </w:r>
      <w:r w:rsidR="00F5718B">
        <w:rPr>
          <w:rFonts w:ascii="Times New Roman" w:hAnsi="Times New Roman" w:cs="Times New Roman"/>
          <w:sz w:val="24"/>
          <w:szCs w:val="24"/>
        </w:rPr>
        <w:t>.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</w:t>
      </w:r>
      <w:r w:rsidR="000273DE">
        <w:rPr>
          <w:rFonts w:ascii="Times New Roman" w:hAnsi="Times New Roman" w:cs="Times New Roman"/>
          <w:sz w:val="24"/>
          <w:szCs w:val="24"/>
        </w:rPr>
        <w:t>консультирование, определяются П</w:t>
      </w:r>
      <w:r w:rsidRPr="006073CD">
        <w:rPr>
          <w:rFonts w:ascii="Times New Roman" w:hAnsi="Times New Roman" w:cs="Times New Roman"/>
          <w:sz w:val="24"/>
          <w:szCs w:val="24"/>
        </w:rPr>
        <w:t xml:space="preserve">оложением о виде контроля. 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 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При осуществлении ко</w:t>
      </w:r>
      <w:r w:rsidR="000273DE">
        <w:rPr>
          <w:rFonts w:ascii="Times New Roman" w:hAnsi="Times New Roman" w:cs="Times New Roman"/>
          <w:sz w:val="24"/>
          <w:szCs w:val="24"/>
        </w:rPr>
        <w:t xml:space="preserve">нсультирования должностное лицо, уполномоченное осуществлять контроль, </w:t>
      </w:r>
      <w:r w:rsidRPr="006073CD">
        <w:rPr>
          <w:rFonts w:ascii="Times New Roman" w:hAnsi="Times New Roman" w:cs="Times New Roman"/>
          <w:sz w:val="24"/>
          <w:szCs w:val="24"/>
        </w:rPr>
        <w:t xml:space="preserve">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</w:t>
      </w:r>
      <w:r w:rsidR="000273DE">
        <w:rPr>
          <w:rFonts w:ascii="Times New Roman" w:hAnsi="Times New Roman" w:cs="Times New Roman"/>
          <w:sz w:val="24"/>
          <w:szCs w:val="24"/>
        </w:rPr>
        <w:t>, уполномоченных осуществлять контроль</w:t>
      </w:r>
      <w:r w:rsidRPr="006073CD">
        <w:rPr>
          <w:rFonts w:ascii="Times New Roman" w:hAnsi="Times New Roman" w:cs="Times New Roman"/>
          <w:sz w:val="24"/>
          <w:szCs w:val="24"/>
        </w:rPr>
        <w:t xml:space="preserve">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2576E9" w:rsidRDefault="00243FA5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Информация, став</w:t>
      </w:r>
      <w:r w:rsidR="000273DE">
        <w:rPr>
          <w:rFonts w:ascii="Times New Roman" w:hAnsi="Times New Roman" w:cs="Times New Roman"/>
          <w:sz w:val="24"/>
          <w:szCs w:val="24"/>
        </w:rPr>
        <w:t xml:space="preserve">шая известной должностному лицу, уполномоченному осуществлять контроль, </w:t>
      </w:r>
      <w:r w:rsidRPr="006073CD">
        <w:rPr>
          <w:rFonts w:ascii="Times New Roman" w:hAnsi="Times New Roman" w:cs="Times New Roman"/>
          <w:sz w:val="24"/>
          <w:szCs w:val="24"/>
        </w:rPr>
        <w:t xml:space="preserve">в ходе консультирования, не может использоваться </w:t>
      </w:r>
      <w:r w:rsidR="00117757">
        <w:rPr>
          <w:rFonts w:ascii="Times New Roman" w:hAnsi="Times New Roman" w:cs="Times New Roman"/>
          <w:sz w:val="24"/>
          <w:szCs w:val="24"/>
        </w:rPr>
        <w:t>администрацией</w:t>
      </w:r>
      <w:r w:rsidRPr="006073CD">
        <w:rPr>
          <w:rFonts w:ascii="Times New Roman" w:hAnsi="Times New Roman" w:cs="Times New Roman"/>
          <w:sz w:val="24"/>
          <w:szCs w:val="24"/>
        </w:rPr>
        <w:t xml:space="preserve"> в целях оценки контролируемого лица по вопросам соблюдения обязательных требований. </w:t>
      </w:r>
    </w:p>
    <w:p w:rsidR="002576E9" w:rsidRDefault="00117757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Должностными лицами, уполномоченные осуществлять контроль, ведется журнал учета консультаций.</w:t>
      </w:r>
    </w:p>
    <w:p w:rsidR="00A1721A" w:rsidRDefault="00282D61" w:rsidP="00696317">
      <w:pPr>
        <w:pStyle w:val="a3"/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в администрацию</w:t>
      </w:r>
      <w:r w:rsidR="00243FA5" w:rsidRPr="00607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 и более однотипных обращений</w:t>
      </w:r>
      <w:r w:rsidR="00243FA5" w:rsidRPr="006073CD">
        <w:rPr>
          <w:rFonts w:ascii="Times New Roman" w:hAnsi="Times New Roman" w:cs="Times New Roman"/>
          <w:sz w:val="24"/>
          <w:szCs w:val="24"/>
        </w:rPr>
        <w:t xml:space="preserve"> контролируемых лиц и их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243FA5" w:rsidRPr="006073CD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на официальном сайте </w:t>
      </w:r>
      <w:r w:rsidR="00117757"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  <w:r w:rsidR="00243FA5" w:rsidRPr="006073CD">
        <w:rPr>
          <w:rFonts w:ascii="Times New Roman" w:hAnsi="Times New Roman" w:cs="Times New Roman"/>
          <w:sz w:val="24"/>
          <w:szCs w:val="24"/>
        </w:rPr>
        <w:t xml:space="preserve"> в</w:t>
      </w:r>
      <w:r w:rsidR="005B79F7">
        <w:rPr>
          <w:rFonts w:ascii="Times New Roman" w:hAnsi="Times New Roman" w:cs="Times New Roman"/>
          <w:sz w:val="24"/>
          <w:szCs w:val="24"/>
        </w:rPr>
        <w:t xml:space="preserve"> специальном разделе, посвященном контрольной деятельности,</w:t>
      </w:r>
      <w:r w:rsidR="00243FA5" w:rsidRPr="006073CD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sz w:val="24"/>
          <w:szCs w:val="24"/>
        </w:rPr>
        <w:t>главой (заместителем главы) Администрации Калевальского муниципального района</w:t>
      </w:r>
      <w:r w:rsidR="00117757">
        <w:rPr>
          <w:rFonts w:ascii="Times New Roman" w:hAnsi="Times New Roman" w:cs="Times New Roman"/>
          <w:sz w:val="24"/>
          <w:szCs w:val="24"/>
        </w:rPr>
        <w:t>.</w:t>
      </w:r>
    </w:p>
    <w:p w:rsidR="00B45DF8" w:rsidRPr="009019C7" w:rsidRDefault="005B79F7" w:rsidP="009019C7">
      <w:pPr>
        <w:pStyle w:val="a3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19C7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1C143B" w:rsidRDefault="005B79F7" w:rsidP="001C143B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B45DF8"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Профилактический визит проводится в форме профилактической беседы</w:t>
      </w:r>
      <w:r w:rsidR="00FE0895" w:rsidRPr="00B45DF8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B45DF8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месту осуществления деятельности контролируемого лица либо путем использования видео-конференц-связи.</w:t>
      </w:r>
    </w:p>
    <w:p w:rsidR="005B79F7" w:rsidRPr="001C143B" w:rsidRDefault="005B79F7" w:rsidP="001C143B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5B79F7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В ходе профилактического визита </w:t>
      </w:r>
      <w:r w:rsidR="00117757">
        <w:rPr>
          <w:rFonts w:ascii="Times New Roman" w:hAnsi="Times New Roman" w:cs="Times New Roman"/>
          <w:color w:val="000000"/>
          <w:sz w:val="24"/>
          <w:szCs w:val="28"/>
          <w:lang w:bidi="ru-RU"/>
        </w:rPr>
        <w:t>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B79F7" w:rsidRDefault="00117757" w:rsidP="001C143B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Должностное лицо, уполномоченное осуществлять контроль, </w:t>
      </w:r>
      <w:r w:rsidR="005B79F7" w:rsidRPr="005B79F7">
        <w:rPr>
          <w:rFonts w:ascii="Times New Roman" w:hAnsi="Times New Roman" w:cs="Times New Roman"/>
          <w:sz w:val="24"/>
          <w:szCs w:val="28"/>
        </w:rPr>
        <w:t>проводит обязательный профилактический визит в отношении:</w:t>
      </w:r>
    </w:p>
    <w:p w:rsidR="005B79F7" w:rsidRDefault="005B79F7" w:rsidP="001C143B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F7">
        <w:rPr>
          <w:rFonts w:ascii="Times New Roman" w:hAnsi="Times New Roman" w:cs="Times New Roman"/>
          <w:sz w:val="24"/>
          <w:szCs w:val="28"/>
        </w:rPr>
        <w:t>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:rsidR="005B79F7" w:rsidRDefault="005B79F7" w:rsidP="00696317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sz w:val="24"/>
          <w:szCs w:val="28"/>
        </w:rPr>
      </w:pPr>
      <w:r w:rsidRPr="005B79F7">
        <w:rPr>
          <w:rFonts w:ascii="Times New Roman" w:hAnsi="Times New Roman" w:cs="Times New Roman"/>
          <w:sz w:val="24"/>
          <w:szCs w:val="28"/>
        </w:rPr>
        <w:t>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5B79F7" w:rsidRDefault="005B79F7" w:rsidP="00696317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F7">
        <w:rPr>
          <w:rFonts w:ascii="Times New Roman" w:hAnsi="Times New Roman" w:cs="Times New Roman"/>
          <w:sz w:val="24"/>
          <w:szCs w:val="28"/>
        </w:rPr>
        <w:t xml:space="preserve">Профилактические визиты проводятся по согласованию с контролируемыми лицами. </w:t>
      </w:r>
      <w:r w:rsidR="00117757">
        <w:rPr>
          <w:rFonts w:ascii="Times New Roman" w:hAnsi="Times New Roman" w:cs="Times New Roman"/>
          <w:sz w:val="24"/>
          <w:szCs w:val="28"/>
        </w:rPr>
        <w:t xml:space="preserve">Должностное лицо, уполномоченное осуществлять контроль, </w:t>
      </w:r>
      <w:r w:rsidRPr="005B79F7">
        <w:rPr>
          <w:rFonts w:ascii="Times New Roman" w:hAnsi="Times New Roman" w:cs="Times New Roman"/>
          <w:sz w:val="24"/>
          <w:szCs w:val="28"/>
        </w:rPr>
        <w:t>направляет контролируемому лицу уведомление о проведении профилактического визита не позднее</w:t>
      </w:r>
      <w:r w:rsidR="00A51905">
        <w:rPr>
          <w:rFonts w:ascii="Times New Roman" w:hAnsi="Times New Roman" w:cs="Times New Roman"/>
          <w:sz w:val="24"/>
          <w:szCs w:val="28"/>
        </w:rPr>
        <w:t>,</w:t>
      </w:r>
      <w:r w:rsidRPr="005B79F7">
        <w:rPr>
          <w:rFonts w:ascii="Times New Roman" w:hAnsi="Times New Roman" w:cs="Times New Roman"/>
          <w:sz w:val="24"/>
          <w:szCs w:val="28"/>
        </w:rPr>
        <w:t xml:space="preserve"> чем за пять рабочих дней до даты его проведения. 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117757">
        <w:rPr>
          <w:rFonts w:ascii="Times New Roman" w:hAnsi="Times New Roman" w:cs="Times New Roman"/>
          <w:sz w:val="24"/>
          <w:szCs w:val="28"/>
        </w:rPr>
        <w:t>должностное лицо, уполномоченное осуществлять контроль</w:t>
      </w:r>
      <w:r w:rsidRPr="005B79F7">
        <w:rPr>
          <w:rFonts w:ascii="Times New Roman" w:hAnsi="Times New Roman" w:cs="Times New Roman"/>
          <w:sz w:val="24"/>
          <w:szCs w:val="28"/>
        </w:rPr>
        <w:t xml:space="preserve"> не позднее, чем за три рабочих дня до даты его проведения.</w:t>
      </w:r>
    </w:p>
    <w:p w:rsidR="005B79F7" w:rsidRPr="005B79F7" w:rsidRDefault="005B79F7" w:rsidP="00696317">
      <w:pPr>
        <w:spacing w:after="0" w:line="0" w:lineRule="atLeast"/>
        <w:ind w:left="-567" w:firstLine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F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Профилактический визит осуществляется по мере необходимост</w:t>
      </w:r>
      <w:r w:rsidR="009A0806">
        <w:rPr>
          <w:rFonts w:ascii="Times New Roman" w:eastAsiaTheme="minorHAnsi" w:hAnsi="Times New Roman" w:cs="Times New Roman"/>
          <w:sz w:val="24"/>
          <w:szCs w:val="28"/>
          <w:lang w:eastAsia="en-US"/>
        </w:rPr>
        <w:t>и, либо в сроки, установленные П</w:t>
      </w:r>
      <w:r w:rsidRPr="005B79F7">
        <w:rPr>
          <w:rFonts w:ascii="Times New Roman" w:eastAsiaTheme="minorHAnsi" w:hAnsi="Times New Roman" w:cs="Times New Roman"/>
          <w:sz w:val="24"/>
          <w:szCs w:val="28"/>
          <w:lang w:eastAsia="en-US"/>
        </w:rPr>
        <w:t>оложением о виде муниципального контроля.</w:t>
      </w:r>
    </w:p>
    <w:p w:rsidR="005B79F7" w:rsidRPr="005B79F7" w:rsidRDefault="005B79F7" w:rsidP="005B79F7">
      <w:pPr>
        <w:pStyle w:val="a3"/>
        <w:spacing w:after="0" w:line="0" w:lineRule="atLeast"/>
        <w:ind w:left="-567" w:firstLineChars="641" w:firstLine="1538"/>
        <w:jc w:val="both"/>
        <w:rPr>
          <w:rFonts w:ascii="Times New Roman" w:hAnsi="Times New Roman" w:cs="Times New Roman"/>
          <w:sz w:val="24"/>
          <w:szCs w:val="28"/>
        </w:rPr>
      </w:pPr>
    </w:p>
    <w:p w:rsidR="00A1721A" w:rsidRPr="00B45DF8" w:rsidRDefault="00243FA5" w:rsidP="00B45DF8">
      <w:pPr>
        <w:pStyle w:val="a3"/>
        <w:numPr>
          <w:ilvl w:val="0"/>
          <w:numId w:val="7"/>
        </w:num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5DF8">
        <w:rPr>
          <w:rFonts w:ascii="Times New Roman" w:hAnsi="Times New Roman" w:cs="Times New Roman"/>
          <w:b/>
          <w:sz w:val="24"/>
          <w:szCs w:val="28"/>
        </w:rPr>
        <w:t>Показатели результативности и эффективности программы профилактики</w:t>
      </w:r>
    </w:p>
    <w:p w:rsidR="00696317" w:rsidRPr="00696317" w:rsidRDefault="00696317" w:rsidP="00696317">
      <w:pPr>
        <w:pStyle w:val="a3"/>
        <w:spacing w:after="0" w:line="0" w:lineRule="atLeast"/>
        <w:ind w:left="-207"/>
        <w:rPr>
          <w:rFonts w:ascii="Times New Roman" w:hAnsi="Times New Roman" w:cs="Times New Roman"/>
          <w:sz w:val="24"/>
          <w:szCs w:val="28"/>
        </w:rPr>
      </w:pPr>
    </w:p>
    <w:p w:rsidR="00A1721A" w:rsidRPr="005B79F7" w:rsidRDefault="00243FA5" w:rsidP="00FE0895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79F7">
        <w:rPr>
          <w:rFonts w:ascii="Times New Roman" w:hAnsi="Times New Roman" w:cs="Times New Roman"/>
          <w:sz w:val="24"/>
          <w:szCs w:val="28"/>
        </w:rPr>
        <w:t xml:space="preserve">Показателем результативности программы профилактики является осуществление профилактических мероприятий в полном объеме, в установленные сроки. </w:t>
      </w:r>
    </w:p>
    <w:p w:rsidR="00706019" w:rsidRPr="00A1721A" w:rsidRDefault="00243FA5" w:rsidP="00FE0895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5B79F7">
        <w:rPr>
          <w:rFonts w:ascii="Times New Roman" w:hAnsi="Times New Roman" w:cs="Times New Roman"/>
          <w:sz w:val="24"/>
          <w:szCs w:val="28"/>
        </w:rPr>
        <w:t>Показателем эффективности программы профилактики является снижение количества нарушений юридическими лицами, индивидуальными предпринимателями, граж</w:t>
      </w:r>
      <w:r w:rsidR="00B97952">
        <w:rPr>
          <w:rFonts w:ascii="Times New Roman" w:hAnsi="Times New Roman" w:cs="Times New Roman"/>
          <w:sz w:val="24"/>
          <w:szCs w:val="28"/>
        </w:rPr>
        <w:t>данами обязательных требований П</w:t>
      </w:r>
      <w:r w:rsidRPr="005B79F7">
        <w:rPr>
          <w:rFonts w:ascii="Times New Roman" w:hAnsi="Times New Roman" w:cs="Times New Roman"/>
          <w:sz w:val="24"/>
          <w:szCs w:val="28"/>
        </w:rPr>
        <w:t xml:space="preserve">равил благоустройства на территории </w:t>
      </w:r>
      <w:r w:rsidR="00FE0895">
        <w:rPr>
          <w:rFonts w:ascii="Times New Roman" w:hAnsi="Times New Roman" w:cs="Times New Roman"/>
          <w:sz w:val="24"/>
          <w:szCs w:val="28"/>
        </w:rPr>
        <w:t>Калевальского городского поселения</w:t>
      </w:r>
      <w:r w:rsidRPr="00A1721A">
        <w:rPr>
          <w:rFonts w:ascii="Times New Roman" w:hAnsi="Times New Roman" w:cs="Times New Roman"/>
          <w:sz w:val="28"/>
        </w:rPr>
        <w:t>.</w:t>
      </w:r>
    </w:p>
    <w:sectPr w:rsidR="00706019" w:rsidRPr="00A1721A" w:rsidSect="00AE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1B" w:rsidRDefault="00FF3A1B" w:rsidP="00A51905">
      <w:pPr>
        <w:spacing w:after="0" w:line="240" w:lineRule="auto"/>
      </w:pPr>
      <w:r>
        <w:separator/>
      </w:r>
    </w:p>
  </w:endnote>
  <w:endnote w:type="continuationSeparator" w:id="1">
    <w:p w:rsidR="00FF3A1B" w:rsidRDefault="00FF3A1B" w:rsidP="00A5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1B" w:rsidRDefault="00FF3A1B" w:rsidP="00A51905">
      <w:pPr>
        <w:spacing w:after="0" w:line="240" w:lineRule="auto"/>
      </w:pPr>
      <w:r>
        <w:separator/>
      </w:r>
    </w:p>
  </w:footnote>
  <w:footnote w:type="continuationSeparator" w:id="1">
    <w:p w:rsidR="00FF3A1B" w:rsidRDefault="00FF3A1B" w:rsidP="00A5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815"/>
    <w:multiLevelType w:val="hybridMultilevel"/>
    <w:tmpl w:val="8C344214"/>
    <w:lvl w:ilvl="0" w:tplc="FD62511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857536"/>
    <w:multiLevelType w:val="hybridMultilevel"/>
    <w:tmpl w:val="F2544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ED8"/>
    <w:multiLevelType w:val="hybridMultilevel"/>
    <w:tmpl w:val="3F4CC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7299"/>
    <w:multiLevelType w:val="hybridMultilevel"/>
    <w:tmpl w:val="6C36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386F"/>
    <w:multiLevelType w:val="hybridMultilevel"/>
    <w:tmpl w:val="8208E62C"/>
    <w:lvl w:ilvl="0" w:tplc="B22A8A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E276857"/>
    <w:multiLevelType w:val="hybridMultilevel"/>
    <w:tmpl w:val="9E1882F4"/>
    <w:lvl w:ilvl="0" w:tplc="23247D1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834534"/>
    <w:multiLevelType w:val="hybridMultilevel"/>
    <w:tmpl w:val="28406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D2920"/>
    <w:multiLevelType w:val="hybridMultilevel"/>
    <w:tmpl w:val="15C8F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0845"/>
    <w:multiLevelType w:val="hybridMultilevel"/>
    <w:tmpl w:val="CF6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04B76"/>
    <w:multiLevelType w:val="hybridMultilevel"/>
    <w:tmpl w:val="51C21410"/>
    <w:lvl w:ilvl="0" w:tplc="F4168F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DD504E3"/>
    <w:multiLevelType w:val="hybridMultilevel"/>
    <w:tmpl w:val="83B41028"/>
    <w:lvl w:ilvl="0" w:tplc="DE307A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FA5"/>
    <w:rsid w:val="000273DE"/>
    <w:rsid w:val="00052741"/>
    <w:rsid w:val="00062FE9"/>
    <w:rsid w:val="00067991"/>
    <w:rsid w:val="00070599"/>
    <w:rsid w:val="00096645"/>
    <w:rsid w:val="000C0323"/>
    <w:rsid w:val="000C2276"/>
    <w:rsid w:val="00117757"/>
    <w:rsid w:val="001B482F"/>
    <w:rsid w:val="001C143B"/>
    <w:rsid w:val="00243FA5"/>
    <w:rsid w:val="002576E9"/>
    <w:rsid w:val="00282D61"/>
    <w:rsid w:val="00345ADE"/>
    <w:rsid w:val="00346078"/>
    <w:rsid w:val="00350576"/>
    <w:rsid w:val="003A6D89"/>
    <w:rsid w:val="004910AA"/>
    <w:rsid w:val="004A7DCB"/>
    <w:rsid w:val="004C5E59"/>
    <w:rsid w:val="005B79F7"/>
    <w:rsid w:val="005B7D89"/>
    <w:rsid w:val="005E6911"/>
    <w:rsid w:val="006073CD"/>
    <w:rsid w:val="006442C5"/>
    <w:rsid w:val="00696317"/>
    <w:rsid w:val="00706019"/>
    <w:rsid w:val="007457C1"/>
    <w:rsid w:val="00794342"/>
    <w:rsid w:val="007D788F"/>
    <w:rsid w:val="0087661C"/>
    <w:rsid w:val="00897DF4"/>
    <w:rsid w:val="008D2FDF"/>
    <w:rsid w:val="008D76C5"/>
    <w:rsid w:val="009019C7"/>
    <w:rsid w:val="00906520"/>
    <w:rsid w:val="009135CA"/>
    <w:rsid w:val="009616B4"/>
    <w:rsid w:val="00982E85"/>
    <w:rsid w:val="009A0806"/>
    <w:rsid w:val="009D39DA"/>
    <w:rsid w:val="00A1721A"/>
    <w:rsid w:val="00A51905"/>
    <w:rsid w:val="00A8759E"/>
    <w:rsid w:val="00AB6966"/>
    <w:rsid w:val="00AE3912"/>
    <w:rsid w:val="00AE7F5C"/>
    <w:rsid w:val="00B37DF4"/>
    <w:rsid w:val="00B45DF8"/>
    <w:rsid w:val="00B54E04"/>
    <w:rsid w:val="00B629CB"/>
    <w:rsid w:val="00B97952"/>
    <w:rsid w:val="00C1404B"/>
    <w:rsid w:val="00C70C07"/>
    <w:rsid w:val="00CE267D"/>
    <w:rsid w:val="00DF4958"/>
    <w:rsid w:val="00E63D89"/>
    <w:rsid w:val="00E7338A"/>
    <w:rsid w:val="00E92D0F"/>
    <w:rsid w:val="00EF46DD"/>
    <w:rsid w:val="00F10E2B"/>
    <w:rsid w:val="00F5007B"/>
    <w:rsid w:val="00F5718B"/>
    <w:rsid w:val="00F672A2"/>
    <w:rsid w:val="00FE089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3F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B7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B79F7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5B79F7"/>
  </w:style>
  <w:style w:type="paragraph" w:styleId="a6">
    <w:name w:val="Balloon Text"/>
    <w:basedOn w:val="a"/>
    <w:link w:val="a7"/>
    <w:uiPriority w:val="99"/>
    <w:semiHidden/>
    <w:unhideWhenUsed/>
    <w:rsid w:val="00F5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0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1905"/>
  </w:style>
  <w:style w:type="paragraph" w:styleId="aa">
    <w:name w:val="footer"/>
    <w:basedOn w:val="a"/>
    <w:link w:val="ab"/>
    <w:uiPriority w:val="99"/>
    <w:semiHidden/>
    <w:unhideWhenUsed/>
    <w:rsid w:val="00A5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5C54-9EDF-435C-8E87-D09E7DCA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WinardST1</dc:creator>
  <cp:keywords/>
  <dc:description/>
  <cp:lastModifiedBy>WinardST1</cp:lastModifiedBy>
  <cp:revision>26</cp:revision>
  <dcterms:created xsi:type="dcterms:W3CDTF">2022-03-09T09:08:00Z</dcterms:created>
  <dcterms:modified xsi:type="dcterms:W3CDTF">2023-11-21T08:17:00Z</dcterms:modified>
</cp:coreProperties>
</file>