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C" w:rsidRPr="00166BBB" w:rsidRDefault="004462DC" w:rsidP="006A0FEF">
      <w:pPr>
        <w:tabs>
          <w:tab w:val="left" w:pos="709"/>
        </w:tabs>
        <w:jc w:val="right"/>
        <w:rPr>
          <w:rFonts w:ascii="Times New Roman" w:hAnsi="Times New Roman" w:cs="Times New Roman"/>
          <w:sz w:val="24"/>
          <w:szCs w:val="24"/>
        </w:rPr>
      </w:pPr>
      <w:r w:rsidRPr="00166BBB">
        <w:rPr>
          <w:rFonts w:ascii="Times New Roman" w:hAnsi="Times New Roman" w:cs="Times New Roman"/>
          <w:sz w:val="24"/>
          <w:szCs w:val="24"/>
        </w:rPr>
        <w:t>Проект</w:t>
      </w:r>
    </w:p>
    <w:p w:rsidR="004462DC" w:rsidRPr="00166BBB" w:rsidRDefault="004462DC" w:rsidP="006A0FEF">
      <w:pPr>
        <w:tabs>
          <w:tab w:val="left" w:pos="709"/>
        </w:tabs>
        <w:jc w:val="center"/>
        <w:rPr>
          <w:rFonts w:ascii="Times New Roman" w:hAnsi="Times New Roman" w:cs="Times New Roman"/>
          <w:sz w:val="24"/>
          <w:szCs w:val="24"/>
        </w:rPr>
      </w:pPr>
    </w:p>
    <w:p w:rsidR="00166BBB" w:rsidRDefault="004462DC" w:rsidP="006A0FEF">
      <w:pPr>
        <w:tabs>
          <w:tab w:val="left" w:pos="709"/>
        </w:tabs>
        <w:spacing w:after="0" w:line="0" w:lineRule="atLeast"/>
        <w:jc w:val="center"/>
        <w:rPr>
          <w:rFonts w:ascii="Times New Roman" w:hAnsi="Times New Roman" w:cs="Times New Roman"/>
          <w:sz w:val="24"/>
          <w:szCs w:val="24"/>
        </w:rPr>
      </w:pPr>
      <w:r w:rsidRPr="00166BBB">
        <w:rPr>
          <w:rFonts w:ascii="Times New Roman" w:hAnsi="Times New Roman" w:cs="Times New Roman"/>
          <w:sz w:val="24"/>
          <w:szCs w:val="24"/>
        </w:rPr>
        <w:t>Программа</w:t>
      </w:r>
      <w:bookmarkStart w:id="0" w:name="OLE_LINK1"/>
      <w:bookmarkStart w:id="1" w:name="OLE_LINK2"/>
      <w:bookmarkStart w:id="2" w:name="OLE_LINK3"/>
      <w:r w:rsidR="00166BBB" w:rsidRPr="00166BBB">
        <w:rPr>
          <w:rFonts w:ascii="Times New Roman" w:hAnsi="Times New Roman" w:cs="Times New Roman"/>
          <w:sz w:val="24"/>
          <w:szCs w:val="24"/>
        </w:rPr>
        <w:t xml:space="preserve"> </w:t>
      </w:r>
    </w:p>
    <w:p w:rsidR="004462DC" w:rsidRPr="00166BBB" w:rsidRDefault="004462DC" w:rsidP="006A0FEF">
      <w:pPr>
        <w:tabs>
          <w:tab w:val="left" w:pos="709"/>
        </w:tabs>
        <w:spacing w:after="0" w:line="0" w:lineRule="atLeast"/>
        <w:jc w:val="center"/>
        <w:rPr>
          <w:rFonts w:ascii="Times New Roman" w:hAnsi="Times New Roman" w:cs="Times New Roman"/>
          <w:sz w:val="24"/>
          <w:szCs w:val="24"/>
        </w:rPr>
      </w:pPr>
      <w:r w:rsidRPr="00166BBB">
        <w:rPr>
          <w:rFonts w:ascii="Times New Roman" w:eastAsia="Calibri" w:hAnsi="Times New Roman" w:cs="Times New Roman"/>
          <w:sz w:val="24"/>
          <w:szCs w:val="24"/>
          <w:lang w:eastAsia="en-US"/>
        </w:rPr>
        <w:t xml:space="preserve">профилактики </w:t>
      </w:r>
      <w:bookmarkStart w:id="3" w:name="OLE_LINK22"/>
      <w:bookmarkStart w:id="4" w:name="OLE_LINK23"/>
      <w:r w:rsidRPr="00166BBB">
        <w:rPr>
          <w:rFonts w:ascii="Times New Roman" w:eastAsia="Calibri" w:hAnsi="Times New Roman" w:cs="Times New Roman"/>
          <w:sz w:val="24"/>
          <w:szCs w:val="24"/>
          <w:lang w:eastAsia="en-US"/>
        </w:rPr>
        <w:t>рисков причинения вреда (ущерба) охраняемым законом ценностям</w:t>
      </w:r>
      <w:bookmarkEnd w:id="3"/>
      <w:bookmarkEnd w:id="4"/>
      <w:r w:rsidRPr="00166BBB">
        <w:rPr>
          <w:rFonts w:ascii="Times New Roman" w:eastAsia="Calibri" w:hAnsi="Times New Roman" w:cs="Times New Roman"/>
          <w:sz w:val="24"/>
          <w:szCs w:val="24"/>
          <w:lang w:eastAsia="en-US"/>
        </w:rPr>
        <w:t xml:space="preserve"> </w:t>
      </w:r>
      <w:bookmarkEnd w:id="0"/>
      <w:bookmarkEnd w:id="1"/>
      <w:bookmarkEnd w:id="2"/>
      <w:r w:rsidRPr="00166BBB">
        <w:rPr>
          <w:rFonts w:ascii="Times New Roman" w:hAnsi="Times New Roman" w:cs="Times New Roman"/>
          <w:sz w:val="24"/>
          <w:szCs w:val="24"/>
        </w:rPr>
        <w:t xml:space="preserve">при осуществлении муниципального жилищного контроля </w:t>
      </w:r>
      <w:r w:rsidR="00AA3ACB">
        <w:rPr>
          <w:rFonts w:ascii="Times New Roman" w:hAnsi="Times New Roman" w:cs="Times New Roman"/>
          <w:sz w:val="24"/>
          <w:szCs w:val="24"/>
        </w:rPr>
        <w:t xml:space="preserve">на территории </w:t>
      </w:r>
      <w:r w:rsidR="006A73B5">
        <w:rPr>
          <w:rFonts w:ascii="Times New Roman" w:hAnsi="Times New Roman" w:cs="Times New Roman"/>
          <w:sz w:val="24"/>
          <w:szCs w:val="24"/>
        </w:rPr>
        <w:t>Калевальского муниципального района</w:t>
      </w:r>
      <w:r w:rsidR="00CF5DC3">
        <w:rPr>
          <w:rFonts w:ascii="Times New Roman" w:hAnsi="Times New Roman" w:cs="Times New Roman"/>
          <w:sz w:val="24"/>
          <w:szCs w:val="24"/>
        </w:rPr>
        <w:t xml:space="preserve"> на 2023</w:t>
      </w:r>
      <w:r w:rsidR="00AA3ACB">
        <w:rPr>
          <w:rFonts w:ascii="Times New Roman" w:hAnsi="Times New Roman" w:cs="Times New Roman"/>
          <w:sz w:val="24"/>
          <w:szCs w:val="24"/>
        </w:rPr>
        <w:t xml:space="preserve"> год.</w:t>
      </w:r>
    </w:p>
    <w:p w:rsidR="0089401B" w:rsidRDefault="0089401B" w:rsidP="0089401B">
      <w:pPr>
        <w:spacing w:line="360" w:lineRule="auto"/>
        <w:rPr>
          <w:rFonts w:ascii="Times New Roman" w:hAnsi="Times New Roman" w:cs="Times New Roman"/>
          <w:sz w:val="24"/>
          <w:szCs w:val="24"/>
        </w:rPr>
      </w:pPr>
    </w:p>
    <w:p w:rsidR="002739AB" w:rsidRPr="00100DCB" w:rsidRDefault="004462DC" w:rsidP="0089401B">
      <w:pPr>
        <w:spacing w:line="360" w:lineRule="auto"/>
        <w:ind w:left="2832" w:firstLine="708"/>
        <w:rPr>
          <w:rFonts w:ascii="Times New Roman" w:hAnsi="Times New Roman" w:cs="Times New Roman"/>
          <w:b/>
          <w:bCs/>
          <w:sz w:val="24"/>
          <w:szCs w:val="24"/>
        </w:rPr>
      </w:pPr>
      <w:r w:rsidRPr="00100DCB">
        <w:rPr>
          <w:rFonts w:ascii="Times New Roman" w:hAnsi="Times New Roman" w:cs="Times New Roman"/>
          <w:b/>
          <w:bCs/>
          <w:sz w:val="24"/>
          <w:szCs w:val="24"/>
        </w:rPr>
        <w:t>Раздел 1. Общие положения </w:t>
      </w:r>
    </w:p>
    <w:p w:rsidR="00FC3986" w:rsidRPr="005B03EB" w:rsidRDefault="004462DC" w:rsidP="006A0FEF">
      <w:pPr>
        <w:spacing w:after="0" w:line="0" w:lineRule="atLeast"/>
        <w:ind w:firstLine="708"/>
        <w:jc w:val="both"/>
        <w:rPr>
          <w:rFonts w:ascii="Times New Roman" w:hAnsi="Times New Roman" w:cs="Times New Roman"/>
          <w:bCs/>
          <w:color w:val="000000" w:themeColor="text1"/>
          <w:sz w:val="24"/>
          <w:szCs w:val="24"/>
        </w:rPr>
      </w:pPr>
      <w:r w:rsidRPr="00166BBB">
        <w:rPr>
          <w:rFonts w:ascii="Times New Roman" w:hAnsi="Times New Roman" w:cs="Times New Roman"/>
          <w:sz w:val="24"/>
          <w:szCs w:val="24"/>
        </w:rPr>
        <w:t xml:space="preserve">1. Программа профилактики рисков причинения вреда (ущерба) охраняемым законом </w:t>
      </w:r>
      <w:r w:rsidRPr="005B03EB">
        <w:rPr>
          <w:rFonts w:ascii="Times New Roman" w:hAnsi="Times New Roman" w:cs="Times New Roman"/>
          <w:sz w:val="24"/>
          <w:szCs w:val="24"/>
        </w:rPr>
        <w:t>ценностям при осуществлении му</w:t>
      </w:r>
      <w:r w:rsidR="00AA3ACB" w:rsidRPr="005B03EB">
        <w:rPr>
          <w:rFonts w:ascii="Times New Roman" w:hAnsi="Times New Roman" w:cs="Times New Roman"/>
          <w:sz w:val="24"/>
          <w:szCs w:val="24"/>
        </w:rPr>
        <w:t>ниципального жилищного контроля на</w:t>
      </w:r>
      <w:r w:rsidR="00CF5DC3">
        <w:rPr>
          <w:rFonts w:ascii="Times New Roman" w:hAnsi="Times New Roman" w:cs="Times New Roman"/>
          <w:sz w:val="24"/>
          <w:szCs w:val="24"/>
        </w:rPr>
        <w:t xml:space="preserve"> 2023</w:t>
      </w:r>
      <w:r w:rsidRPr="005B03EB">
        <w:rPr>
          <w:rFonts w:ascii="Times New Roman" w:hAnsi="Times New Roman" w:cs="Times New Roman"/>
          <w:sz w:val="24"/>
          <w:szCs w:val="24"/>
        </w:rPr>
        <w:t xml:space="preserve"> год (далее – Программа профилактики) разработана в соответствии с Феде</w:t>
      </w:r>
      <w:r w:rsidR="00AA3ACB" w:rsidRPr="005B03EB">
        <w:rPr>
          <w:rFonts w:ascii="Times New Roman" w:hAnsi="Times New Roman" w:cs="Times New Roman"/>
          <w:sz w:val="24"/>
          <w:szCs w:val="24"/>
        </w:rPr>
        <w:t xml:space="preserve">ральным законом от 31.07.2020 № </w:t>
      </w:r>
      <w:r w:rsidRPr="005B03EB">
        <w:rPr>
          <w:rFonts w:ascii="Times New Roman" w:hAnsi="Times New Roman" w:cs="Times New Roman"/>
          <w:sz w:val="24"/>
          <w:szCs w:val="24"/>
        </w:rPr>
        <w:t xml:space="preserve">248-ФЗ «О государственном контроле (надзоре) и муниципальном контроле </w:t>
      </w:r>
      <w:r w:rsidRPr="005B03EB">
        <w:rPr>
          <w:rFonts w:ascii="Times New Roman" w:hAnsi="Times New Roman" w:cs="Times New Roman"/>
          <w:sz w:val="24"/>
          <w:szCs w:val="24"/>
        </w:rPr>
        <w:br/>
        <w:t>в Российской Федерации» (далее – Федеральный закон № 248-ФЗ)</w:t>
      </w:r>
      <w:r w:rsidR="00FC3986" w:rsidRPr="005B03EB">
        <w:rPr>
          <w:rFonts w:ascii="Times New Roman" w:hAnsi="Times New Roman" w:cs="Times New Roman"/>
          <w:sz w:val="24"/>
          <w:szCs w:val="24"/>
        </w:rPr>
        <w:t>, п</w:t>
      </w:r>
      <w:r w:rsidRPr="005B03EB">
        <w:rPr>
          <w:rFonts w:ascii="Times New Roman" w:hAnsi="Times New Roman" w:cs="Times New Roman"/>
          <w:sz w:val="24"/>
          <w:szCs w:val="24"/>
        </w:rPr>
        <w:t xml:space="preserve">остановлением Правительства РФ от 25.06.2021 № 990 «Об утверждении Правил разработки и утверждения </w:t>
      </w:r>
      <w:r w:rsidRPr="005B03EB">
        <w:rPr>
          <w:rFonts w:ascii="Times New Roman" w:hAnsi="Times New Roman" w:cs="Times New Roman"/>
          <w:color w:val="000000" w:themeColor="text1"/>
          <w:sz w:val="24"/>
          <w:szCs w:val="24"/>
        </w:rPr>
        <w:t>контрольными (надзорными) органами программы профилактики рисков причинения вреда (ущерба</w:t>
      </w:r>
      <w:r w:rsidR="009D5DEE">
        <w:rPr>
          <w:rFonts w:ascii="Times New Roman" w:hAnsi="Times New Roman" w:cs="Times New Roman"/>
          <w:color w:val="000000" w:themeColor="text1"/>
          <w:sz w:val="24"/>
          <w:szCs w:val="24"/>
        </w:rPr>
        <w:t>) охраняемым законом ценностям».</w:t>
      </w:r>
    </w:p>
    <w:p w:rsidR="004462DC" w:rsidRPr="005B03EB" w:rsidRDefault="004462DC" w:rsidP="006A0FEF">
      <w:pPr>
        <w:widowControl w:val="0"/>
        <w:spacing w:after="0" w:line="0" w:lineRule="atLeast"/>
        <w:ind w:firstLine="709"/>
        <w:jc w:val="both"/>
        <w:rPr>
          <w:rFonts w:ascii="Times New Roman" w:hAnsi="Times New Roman" w:cs="Times New Roman"/>
          <w:color w:val="000000" w:themeColor="text1"/>
          <w:sz w:val="24"/>
          <w:szCs w:val="24"/>
        </w:rPr>
      </w:pPr>
      <w:r w:rsidRPr="005B03EB">
        <w:rPr>
          <w:rFonts w:ascii="Times New Roman" w:hAnsi="Times New Roman" w:cs="Times New Roman"/>
          <w:color w:val="000000" w:themeColor="text1"/>
          <w:sz w:val="24"/>
          <w:szCs w:val="24"/>
        </w:rPr>
        <w:t xml:space="preserve">2. </w:t>
      </w:r>
      <w:r w:rsidR="00BD1A81" w:rsidRPr="005B03EB">
        <w:rPr>
          <w:rFonts w:ascii="Times New Roman" w:hAnsi="Times New Roman" w:cs="Times New Roman"/>
          <w:color w:val="000000" w:themeColor="text1"/>
          <w:sz w:val="24"/>
          <w:szCs w:val="24"/>
        </w:rPr>
        <w:t xml:space="preserve">Муниципальный жилищный контроль осуществляется Администрацией Калевальского муниципального района. </w:t>
      </w:r>
    </w:p>
    <w:p w:rsidR="00BD1A81" w:rsidRPr="00AC3F7B" w:rsidRDefault="005B03EB" w:rsidP="006A0FEF">
      <w:pPr>
        <w:pStyle w:val="a6"/>
        <w:shd w:val="clear" w:color="auto" w:fill="F9F9F9"/>
        <w:spacing w:before="0" w:beforeAutospacing="0" w:after="0" w:afterAutospacing="0" w:line="0" w:lineRule="atLeast"/>
        <w:ind w:firstLine="708"/>
        <w:jc w:val="both"/>
        <w:textAlignment w:val="baseline"/>
        <w:rPr>
          <w:rFonts w:ascii="Helvetica" w:hAnsi="Helvetica"/>
          <w:color w:val="000000" w:themeColor="text1"/>
        </w:rPr>
      </w:pPr>
      <w:r w:rsidRPr="00AC3F7B">
        <w:rPr>
          <w:color w:val="000000" w:themeColor="text1"/>
          <w:bdr w:val="none" w:sz="0" w:space="0" w:color="auto" w:frame="1"/>
        </w:rPr>
        <w:t xml:space="preserve">3. </w:t>
      </w:r>
      <w:r w:rsidR="00BD1A81" w:rsidRPr="00AC3F7B">
        <w:rPr>
          <w:color w:val="000000" w:themeColor="text1"/>
          <w:bdr w:val="none" w:sz="0" w:space="0" w:color="auto" w:frame="1"/>
        </w:rPr>
        <w:t>Настоящая Программа профилактики рисков причинения вреда (ущерба) охра</w:t>
      </w:r>
      <w:r w:rsidR="00CF5DC3" w:rsidRPr="00AC3F7B">
        <w:rPr>
          <w:color w:val="000000" w:themeColor="text1"/>
          <w:bdr w:val="none" w:sz="0" w:space="0" w:color="auto" w:frame="1"/>
        </w:rPr>
        <w:t>няемым законом ценностям на 2023</w:t>
      </w:r>
      <w:r w:rsidR="00BD1A81" w:rsidRPr="00AC3F7B">
        <w:rPr>
          <w:color w:val="000000" w:themeColor="text1"/>
          <w:bdr w:val="none" w:sz="0" w:space="0" w:color="auto" w:frame="1"/>
        </w:rPr>
        <w:t xml:space="preserve"> год в сфере муниципального жилищного контроля на территории </w:t>
      </w:r>
      <w:r w:rsidR="006A73B5" w:rsidRPr="00AC3F7B">
        <w:rPr>
          <w:color w:val="000000" w:themeColor="text1"/>
          <w:bdr w:val="none" w:sz="0" w:space="0" w:color="auto" w:frame="1"/>
        </w:rPr>
        <w:t>Калевальского муниципального района</w:t>
      </w:r>
      <w:r w:rsidR="00BD1A81" w:rsidRPr="00AC3F7B">
        <w:rPr>
          <w:rFonts w:ascii="Calibri" w:hAnsi="Calibri" w:cs="Calibri"/>
          <w:color w:val="000000" w:themeColor="text1"/>
          <w:bdr w:val="none" w:sz="0" w:space="0" w:color="auto" w:frame="1"/>
        </w:rPr>
        <w:t> </w:t>
      </w:r>
      <w:r w:rsidR="00BD1A81" w:rsidRPr="00AC3F7B">
        <w:rPr>
          <w:color w:val="000000" w:themeColor="text1"/>
          <w:bdr w:val="none" w:sz="0" w:space="0" w:color="auto" w:frame="1"/>
        </w:rPr>
        <w:t>(далее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BD1A81" w:rsidRPr="005B03EB" w:rsidRDefault="00BD1A81" w:rsidP="006A0FEF">
      <w:pPr>
        <w:pStyle w:val="a6"/>
        <w:shd w:val="clear" w:color="auto" w:fill="F9F9F9"/>
        <w:spacing w:before="0" w:beforeAutospacing="0" w:after="0" w:afterAutospacing="0" w:line="0" w:lineRule="atLeast"/>
        <w:ind w:firstLine="708"/>
        <w:jc w:val="both"/>
        <w:textAlignment w:val="baseline"/>
        <w:rPr>
          <w:rFonts w:ascii="Helvetica" w:hAnsi="Helvetica"/>
          <w:color w:val="000000" w:themeColor="text1"/>
        </w:rPr>
      </w:pPr>
      <w:r w:rsidRPr="00AC3F7B">
        <w:rPr>
          <w:color w:val="000000" w:themeColor="text1"/>
          <w:bdr w:val="none" w:sz="0" w:space="0" w:color="auto" w:frame="1"/>
        </w:rPr>
        <w:t>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BD1A81" w:rsidRPr="005B03EB" w:rsidRDefault="00BD1A81" w:rsidP="006A0FEF">
      <w:pPr>
        <w:widowControl w:val="0"/>
        <w:spacing w:after="0" w:line="0" w:lineRule="atLeast"/>
        <w:ind w:firstLine="709"/>
        <w:jc w:val="both"/>
        <w:rPr>
          <w:rFonts w:ascii="Times New Roman" w:hAnsi="Times New Roman" w:cs="Times New Roman"/>
          <w:color w:val="000000" w:themeColor="text1"/>
          <w:sz w:val="24"/>
          <w:szCs w:val="24"/>
        </w:rPr>
      </w:pPr>
    </w:p>
    <w:p w:rsidR="004462DC" w:rsidRPr="00100DCB" w:rsidRDefault="004462DC" w:rsidP="006A0FEF">
      <w:pPr>
        <w:spacing w:after="0" w:line="0" w:lineRule="atLeast"/>
        <w:jc w:val="center"/>
        <w:rPr>
          <w:rFonts w:ascii="Times New Roman" w:hAnsi="Times New Roman" w:cs="Times New Roman"/>
          <w:b/>
          <w:bCs/>
          <w:sz w:val="24"/>
          <w:szCs w:val="24"/>
        </w:rPr>
      </w:pPr>
      <w:r w:rsidRPr="00100DCB">
        <w:rPr>
          <w:rFonts w:ascii="Times New Roman" w:hAnsi="Times New Roman" w:cs="Times New Roman"/>
          <w:b/>
          <w:bCs/>
          <w:sz w:val="24"/>
          <w:szCs w:val="24"/>
        </w:rPr>
        <w:t>Раздел 2. Анализ текущего состояния осуществления муниципального жилищного контроля</w:t>
      </w:r>
    </w:p>
    <w:p w:rsidR="002739AB" w:rsidRPr="00166BBB" w:rsidRDefault="002739AB" w:rsidP="006A0FEF">
      <w:pPr>
        <w:spacing w:after="0" w:line="0" w:lineRule="atLeast"/>
        <w:jc w:val="center"/>
        <w:rPr>
          <w:rFonts w:ascii="Times New Roman" w:hAnsi="Times New Roman" w:cs="Times New Roman"/>
          <w:bCs/>
          <w:sz w:val="24"/>
          <w:szCs w:val="24"/>
        </w:rPr>
      </w:pPr>
    </w:p>
    <w:p w:rsidR="005B03EB" w:rsidRDefault="004462DC" w:rsidP="006A0FEF">
      <w:pPr>
        <w:tabs>
          <w:tab w:val="left" w:pos="284"/>
        </w:tabs>
        <w:adjustRightInd w:val="0"/>
        <w:spacing w:after="0" w:line="0" w:lineRule="atLeast"/>
        <w:ind w:firstLine="709"/>
        <w:jc w:val="both"/>
        <w:rPr>
          <w:rFonts w:ascii="Times New Roman" w:hAnsi="Times New Roman" w:cs="Times New Roman"/>
          <w:color w:val="000000"/>
          <w:sz w:val="24"/>
          <w:szCs w:val="24"/>
        </w:rPr>
      </w:pPr>
      <w:r w:rsidRPr="00166BBB">
        <w:rPr>
          <w:rFonts w:ascii="Times New Roman" w:hAnsi="Times New Roman" w:cs="Times New Roman"/>
          <w:color w:val="000000"/>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w:t>
      </w:r>
      <w:r w:rsidR="005B03EB">
        <w:rPr>
          <w:rFonts w:ascii="Times New Roman" w:hAnsi="Times New Roman" w:cs="Times New Roman"/>
          <w:color w:val="000000"/>
          <w:sz w:val="24"/>
          <w:szCs w:val="24"/>
        </w:rPr>
        <w:t>жилищным законодательством, законодательством об электроснабжении и о повышении энергетической эффективности в отношении муниципального жилищного фонда.</w:t>
      </w:r>
    </w:p>
    <w:p w:rsidR="004462DC" w:rsidRPr="00166BBB" w:rsidRDefault="004462DC" w:rsidP="006A0FEF">
      <w:pPr>
        <w:tabs>
          <w:tab w:val="left" w:pos="284"/>
        </w:tabs>
        <w:adjustRightInd w:val="0"/>
        <w:spacing w:after="0" w:line="0" w:lineRule="atLeast"/>
        <w:ind w:firstLine="709"/>
        <w:jc w:val="both"/>
        <w:rPr>
          <w:rFonts w:ascii="Times New Roman" w:hAnsi="Times New Roman" w:cs="Times New Roman"/>
          <w:color w:val="000000"/>
          <w:sz w:val="24"/>
          <w:szCs w:val="24"/>
        </w:rPr>
      </w:pPr>
      <w:r w:rsidRPr="00166BBB">
        <w:rPr>
          <w:rFonts w:ascii="Times New Roman" w:hAnsi="Times New Roman" w:cs="Times New Roman"/>
          <w:color w:val="000000"/>
          <w:sz w:val="24"/>
          <w:szCs w:val="24"/>
        </w:rPr>
        <w:t>Объектами муниципального жилищного контроля являются:</w:t>
      </w:r>
    </w:p>
    <w:p w:rsidR="004462DC" w:rsidRPr="00166BBB" w:rsidRDefault="004462DC" w:rsidP="006A0FEF">
      <w:pPr>
        <w:tabs>
          <w:tab w:val="left" w:pos="284"/>
        </w:tabs>
        <w:adjustRightInd w:val="0"/>
        <w:spacing w:after="0" w:line="0" w:lineRule="atLeast"/>
        <w:ind w:firstLine="709"/>
        <w:jc w:val="both"/>
        <w:rPr>
          <w:rFonts w:ascii="Times New Roman" w:hAnsi="Times New Roman" w:cs="Times New Roman"/>
          <w:color w:val="000000"/>
          <w:sz w:val="24"/>
          <w:szCs w:val="24"/>
        </w:rPr>
      </w:pPr>
      <w:r w:rsidRPr="00166BBB">
        <w:rPr>
          <w:rFonts w:ascii="Times New Roman" w:hAnsi="Times New Roman" w:cs="Times New Roman"/>
          <w:color w:val="000000"/>
          <w:sz w:val="24"/>
          <w:szCs w:val="2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462DC" w:rsidRPr="00166BBB" w:rsidRDefault="004462DC" w:rsidP="006A0FEF">
      <w:pPr>
        <w:tabs>
          <w:tab w:val="left" w:pos="284"/>
        </w:tabs>
        <w:adjustRightInd w:val="0"/>
        <w:spacing w:after="0" w:line="0" w:lineRule="atLeast"/>
        <w:ind w:firstLine="709"/>
        <w:jc w:val="both"/>
        <w:rPr>
          <w:rFonts w:ascii="Times New Roman" w:hAnsi="Times New Roman" w:cs="Times New Roman"/>
          <w:color w:val="000000"/>
          <w:sz w:val="24"/>
          <w:szCs w:val="24"/>
        </w:rPr>
      </w:pPr>
      <w:r w:rsidRPr="00166BBB">
        <w:rPr>
          <w:rFonts w:ascii="Times New Roman" w:hAnsi="Times New Roman" w:cs="Times New Roman"/>
          <w:color w:val="000000"/>
          <w:sz w:val="24"/>
          <w:szCs w:val="24"/>
        </w:rPr>
        <w:t>- здания, помещения, которыми граждане и организации владеют и (или) пользуются и к которым предъявляются обязательные требования;</w:t>
      </w:r>
    </w:p>
    <w:p w:rsidR="004462DC" w:rsidRPr="00166BBB" w:rsidRDefault="004462DC" w:rsidP="006A0FEF">
      <w:pPr>
        <w:tabs>
          <w:tab w:val="left" w:pos="284"/>
        </w:tabs>
        <w:adjustRightInd w:val="0"/>
        <w:spacing w:after="0" w:line="0" w:lineRule="atLeast"/>
        <w:ind w:firstLine="709"/>
        <w:jc w:val="both"/>
        <w:rPr>
          <w:rFonts w:ascii="Times New Roman" w:hAnsi="Times New Roman" w:cs="Times New Roman"/>
          <w:color w:val="000000"/>
          <w:sz w:val="24"/>
          <w:szCs w:val="24"/>
        </w:rPr>
      </w:pPr>
      <w:r w:rsidRPr="00166BBB">
        <w:rPr>
          <w:rFonts w:ascii="Times New Roman" w:hAnsi="Times New Roman" w:cs="Times New Roman"/>
          <w:color w:val="000000"/>
          <w:sz w:val="24"/>
          <w:szCs w:val="24"/>
        </w:rPr>
        <w:t xml:space="preserve">- результаты деятельности контролируемых лиц, в том числе работы </w:t>
      </w:r>
      <w:r w:rsidRPr="00166BBB">
        <w:rPr>
          <w:rFonts w:ascii="Times New Roman" w:hAnsi="Times New Roman" w:cs="Times New Roman"/>
          <w:color w:val="000000"/>
          <w:sz w:val="24"/>
          <w:szCs w:val="24"/>
        </w:rPr>
        <w:br/>
        <w:t>и услуги, к которым предъявляются обязательные требования.</w:t>
      </w:r>
    </w:p>
    <w:p w:rsidR="004462DC" w:rsidRPr="00166BBB" w:rsidRDefault="004462DC" w:rsidP="006A0FEF">
      <w:pPr>
        <w:tabs>
          <w:tab w:val="left" w:pos="284"/>
        </w:tabs>
        <w:adjustRightInd w:val="0"/>
        <w:spacing w:after="0" w:line="0" w:lineRule="atLeast"/>
        <w:ind w:firstLine="709"/>
        <w:jc w:val="both"/>
        <w:rPr>
          <w:rFonts w:ascii="Times New Roman" w:hAnsi="Times New Roman" w:cs="Times New Roman"/>
          <w:color w:val="000000"/>
          <w:sz w:val="24"/>
          <w:szCs w:val="24"/>
        </w:rPr>
      </w:pPr>
      <w:r w:rsidRPr="00166BBB">
        <w:rPr>
          <w:rFonts w:ascii="Times New Roman" w:hAnsi="Times New Roman" w:cs="Times New Roman"/>
          <w:color w:val="000000"/>
          <w:sz w:val="24"/>
          <w:szCs w:val="24"/>
        </w:rPr>
        <w:t>Основными функциями муниципального жилищного контроля являются предупреждение, выявление и пресечение нарушений контролируемыми лицами обязательных требований посредством организации и проведения проверок указанных лиц.</w:t>
      </w:r>
    </w:p>
    <w:p w:rsidR="00147951" w:rsidRPr="00147951" w:rsidRDefault="00147951" w:rsidP="00147951">
      <w:pPr>
        <w:pStyle w:val="a7"/>
        <w:spacing w:after="0" w:line="240" w:lineRule="auto"/>
        <w:ind w:left="0" w:firstLine="709"/>
        <w:jc w:val="both"/>
        <w:rPr>
          <w:rFonts w:ascii="Times New Roman" w:eastAsia="Calibri" w:hAnsi="Times New Roman" w:cs="Times New Roman"/>
          <w:sz w:val="24"/>
          <w:szCs w:val="26"/>
          <w:lang w:eastAsia="en-US"/>
        </w:rPr>
      </w:pPr>
      <w:r w:rsidRPr="00147951">
        <w:rPr>
          <w:rFonts w:ascii="Times New Roman" w:eastAsia="Calibri" w:hAnsi="Times New Roman" w:cs="Times New Roman"/>
          <w:sz w:val="24"/>
          <w:szCs w:val="26"/>
          <w:lang w:eastAsia="en-US"/>
        </w:rPr>
        <w:t xml:space="preserve">В рамках развития и осуществления профилактической деятельности на территории </w:t>
      </w:r>
      <w:r w:rsidRPr="00147951">
        <w:rPr>
          <w:rFonts w:ascii="Times New Roman" w:eastAsia="Times New Roman" w:hAnsi="Times New Roman" w:cs="Times New Roman"/>
          <w:sz w:val="24"/>
          <w:szCs w:val="26"/>
        </w:rPr>
        <w:t xml:space="preserve">Калевальского муниципального района </w:t>
      </w:r>
      <w:r w:rsidRPr="00147951">
        <w:rPr>
          <w:rFonts w:ascii="Times New Roman" w:eastAsia="Calibri" w:hAnsi="Times New Roman" w:cs="Times New Roman"/>
          <w:sz w:val="24"/>
          <w:szCs w:val="26"/>
          <w:lang w:eastAsia="en-US"/>
        </w:rPr>
        <w:t>в 202</w:t>
      </w:r>
      <w:r w:rsidRPr="00147951">
        <w:rPr>
          <w:rFonts w:ascii="Times New Roman" w:eastAsia="Times New Roman" w:hAnsi="Times New Roman" w:cs="Times New Roman"/>
          <w:sz w:val="24"/>
          <w:szCs w:val="26"/>
          <w:lang w:eastAsia="en-US"/>
        </w:rPr>
        <w:t>2</w:t>
      </w:r>
      <w:r w:rsidRPr="00147951">
        <w:rPr>
          <w:rFonts w:ascii="Times New Roman" w:eastAsia="Calibri" w:hAnsi="Times New Roman" w:cs="Times New Roman"/>
          <w:sz w:val="24"/>
          <w:szCs w:val="26"/>
          <w:lang w:eastAsia="en-US"/>
        </w:rPr>
        <w:t xml:space="preserve"> году:</w:t>
      </w:r>
    </w:p>
    <w:p w:rsidR="00147951" w:rsidRPr="00147951" w:rsidRDefault="00147951" w:rsidP="00147951">
      <w:pPr>
        <w:suppressAutoHyphens/>
        <w:spacing w:after="0" w:line="240" w:lineRule="auto"/>
        <w:ind w:firstLine="709"/>
        <w:contextualSpacing/>
        <w:jc w:val="both"/>
        <w:rPr>
          <w:rFonts w:ascii="Times New Roman" w:eastAsia="Calibri" w:hAnsi="Times New Roman" w:cs="Times New Roman"/>
          <w:sz w:val="24"/>
          <w:szCs w:val="26"/>
          <w:lang w:eastAsia="en-US"/>
        </w:rPr>
      </w:pPr>
      <w:r w:rsidRPr="00FE487B">
        <w:rPr>
          <w:rFonts w:ascii="Times New Roman" w:eastAsia="Calibri" w:hAnsi="Times New Roman" w:cs="Times New Roman"/>
          <w:sz w:val="26"/>
          <w:szCs w:val="26"/>
          <w:lang w:eastAsia="en-US"/>
        </w:rPr>
        <w:lastRenderedPageBreak/>
        <w:t xml:space="preserve">- </w:t>
      </w:r>
      <w:r w:rsidRPr="00147951">
        <w:rPr>
          <w:rFonts w:ascii="Times New Roman" w:eastAsia="Calibri" w:hAnsi="Times New Roman" w:cs="Times New Roman"/>
          <w:sz w:val="24"/>
          <w:szCs w:val="26"/>
          <w:lang w:eastAsia="en-US"/>
        </w:rPr>
        <w:t>поддерживались в актуальном состоянии и размещались на официальном сайте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жилищного контроля, а также тексты соответствующих нормативных правовых актов;</w:t>
      </w:r>
    </w:p>
    <w:p w:rsidR="00147951" w:rsidRDefault="00147951" w:rsidP="00147951">
      <w:pPr>
        <w:widowControl w:val="0"/>
        <w:suppressAutoHyphens/>
        <w:spacing w:after="0" w:line="240" w:lineRule="auto"/>
        <w:ind w:firstLine="709"/>
        <w:contextualSpacing/>
        <w:jc w:val="both"/>
        <w:rPr>
          <w:rFonts w:ascii="Times New Roman" w:eastAsia="Times New Roman" w:hAnsi="Times New Roman" w:cs="Times New Roman"/>
          <w:sz w:val="24"/>
          <w:szCs w:val="26"/>
          <w:lang w:eastAsia="zh-CN"/>
        </w:rPr>
      </w:pPr>
      <w:r w:rsidRPr="00147951">
        <w:rPr>
          <w:rFonts w:ascii="Times New Roman" w:eastAsia="Times New Roman" w:hAnsi="Times New Roman" w:cs="Times New Roman"/>
          <w:sz w:val="24"/>
          <w:szCs w:val="26"/>
          <w:lang w:eastAsia="zh-CN"/>
        </w:rPr>
        <w:t>- актуализировалось руководство по соблюдению обязательных требований, требований, установленных муниципальными правовыми актами размещенное на официальном сайте</w:t>
      </w:r>
      <w:r w:rsidR="00430F55">
        <w:rPr>
          <w:rFonts w:ascii="Times New Roman" w:eastAsia="Times New Roman" w:hAnsi="Times New Roman" w:cs="Times New Roman"/>
          <w:sz w:val="24"/>
          <w:szCs w:val="26"/>
          <w:lang w:eastAsia="zh-CN"/>
        </w:rPr>
        <w:t xml:space="preserve"> Администрации</w:t>
      </w:r>
      <w:r w:rsidRPr="00147951">
        <w:rPr>
          <w:rFonts w:ascii="Times New Roman" w:eastAsia="Times New Roman" w:hAnsi="Times New Roman" w:cs="Times New Roman"/>
          <w:sz w:val="24"/>
          <w:szCs w:val="26"/>
          <w:lang w:eastAsia="zh-CN"/>
        </w:rPr>
        <w:t>;</w:t>
      </w:r>
    </w:p>
    <w:p w:rsidR="00430F55" w:rsidRPr="00147951" w:rsidRDefault="00430F55" w:rsidP="00430F55">
      <w:pPr>
        <w:widowControl w:val="0"/>
        <w:suppressAutoHyphens/>
        <w:spacing w:after="0" w:line="240" w:lineRule="auto"/>
        <w:ind w:firstLine="709"/>
        <w:contextualSpacing/>
        <w:jc w:val="both"/>
        <w:rPr>
          <w:rFonts w:ascii="Times New Roman" w:eastAsia="Times New Roman" w:hAnsi="Times New Roman" w:cs="Times New Roman"/>
          <w:sz w:val="24"/>
          <w:szCs w:val="26"/>
          <w:lang w:eastAsia="zh-CN"/>
        </w:rPr>
      </w:pPr>
      <w:r w:rsidRPr="00147951">
        <w:rPr>
          <w:rFonts w:ascii="Times New Roman" w:eastAsia="Times New Roman" w:hAnsi="Times New Roman" w:cs="Times New Roman"/>
          <w:sz w:val="24"/>
          <w:szCs w:val="26"/>
          <w:lang w:eastAsia="zh-CN"/>
        </w:rPr>
        <w:t>Общие собрания собственников жилья в многоквартирных жилых до</w:t>
      </w:r>
      <w:r>
        <w:rPr>
          <w:rFonts w:ascii="Times New Roman" w:eastAsia="Times New Roman" w:hAnsi="Times New Roman" w:cs="Times New Roman"/>
          <w:sz w:val="24"/>
          <w:szCs w:val="26"/>
          <w:lang w:eastAsia="zh-CN"/>
        </w:rPr>
        <w:t>мах в 2022 году не проводились;</w:t>
      </w:r>
    </w:p>
    <w:p w:rsidR="00430F55" w:rsidRPr="00147951" w:rsidRDefault="00430F55" w:rsidP="00430F55">
      <w:pPr>
        <w:widowControl w:val="0"/>
        <w:suppressAutoHyphens/>
        <w:spacing w:after="0" w:line="240" w:lineRule="auto"/>
        <w:ind w:firstLine="709"/>
        <w:contextualSpacing/>
        <w:jc w:val="both"/>
        <w:rPr>
          <w:rFonts w:ascii="Times New Roman" w:eastAsia="Times New Roman" w:hAnsi="Times New Roman" w:cs="Times New Roman"/>
          <w:sz w:val="24"/>
          <w:szCs w:val="26"/>
          <w:lang w:eastAsia="zh-CN"/>
        </w:rPr>
      </w:pPr>
      <w:r w:rsidRPr="00147951">
        <w:rPr>
          <w:rFonts w:ascii="Times New Roman" w:eastAsia="Times New Roman" w:hAnsi="Times New Roman" w:cs="Times New Roman"/>
          <w:sz w:val="24"/>
          <w:szCs w:val="26"/>
          <w:lang w:eastAsia="zh-CN"/>
        </w:rPr>
        <w:t>Внеплановые проверки в рамках муниципального жилищного контроля не проводились в связи с отсутствием</w:t>
      </w:r>
      <w:r>
        <w:rPr>
          <w:rFonts w:ascii="Times New Roman" w:eastAsia="Times New Roman" w:hAnsi="Times New Roman" w:cs="Times New Roman"/>
          <w:sz w:val="24"/>
          <w:szCs w:val="26"/>
          <w:lang w:eastAsia="zh-CN"/>
        </w:rPr>
        <w:t xml:space="preserve"> обращений заинтересованных лиц;</w:t>
      </w:r>
    </w:p>
    <w:p w:rsidR="00E52102" w:rsidRPr="00E52102" w:rsidRDefault="00430F55" w:rsidP="00430F55">
      <w:pPr>
        <w:widowControl w:val="0"/>
        <w:suppressAutoHyphens/>
        <w:spacing w:after="0" w:line="240" w:lineRule="auto"/>
        <w:ind w:firstLine="708"/>
        <w:contextualSpacing/>
        <w:jc w:val="both"/>
        <w:rPr>
          <w:rFonts w:ascii="Times New Roman" w:eastAsia="Times New Roman" w:hAnsi="Times New Roman" w:cs="Times New Roman"/>
          <w:sz w:val="24"/>
          <w:szCs w:val="26"/>
          <w:lang w:eastAsia="zh-CN"/>
        </w:rPr>
      </w:pPr>
      <w:r>
        <w:rPr>
          <w:rFonts w:ascii="Times New Roman" w:eastAsia="Times New Roman" w:hAnsi="Times New Roman" w:cs="Times New Roman"/>
          <w:sz w:val="24"/>
          <w:szCs w:val="26"/>
          <w:lang w:eastAsia="zh-CN"/>
        </w:rPr>
        <w:t>П</w:t>
      </w:r>
      <w:r w:rsidR="00147951" w:rsidRPr="00E52102">
        <w:rPr>
          <w:rFonts w:ascii="Times New Roman" w:eastAsia="Times New Roman" w:hAnsi="Times New Roman" w:cs="Times New Roman"/>
          <w:sz w:val="24"/>
          <w:szCs w:val="26"/>
          <w:lang w:eastAsia="zh-CN"/>
        </w:rPr>
        <w:t xml:space="preserve">лановые проверки </w:t>
      </w:r>
      <w:r>
        <w:rPr>
          <w:rFonts w:ascii="Times New Roman" w:eastAsia="Times New Roman" w:hAnsi="Times New Roman" w:cs="Times New Roman"/>
          <w:sz w:val="24"/>
          <w:szCs w:val="26"/>
          <w:lang w:eastAsia="zh-CN"/>
        </w:rPr>
        <w:t>юридических лиц не проводятся, на основании Положения о муниципальном жилищном контроле и в связи с тем, что система оценки и управления рисками</w:t>
      </w:r>
      <w:r w:rsidR="0089401B">
        <w:rPr>
          <w:rFonts w:ascii="Times New Roman" w:eastAsia="Times New Roman" w:hAnsi="Times New Roman" w:cs="Times New Roman"/>
          <w:sz w:val="24"/>
          <w:szCs w:val="26"/>
          <w:lang w:eastAsia="zh-CN"/>
        </w:rPr>
        <w:t xml:space="preserve"> при осуществлении муниципального контроля не применяется.</w:t>
      </w:r>
    </w:p>
    <w:p w:rsidR="0040419F" w:rsidRDefault="0040419F" w:rsidP="0089401B">
      <w:pPr>
        <w:spacing w:after="0" w:line="0" w:lineRule="atLeast"/>
        <w:rPr>
          <w:rFonts w:ascii="Times New Roman" w:hAnsi="Times New Roman" w:cs="Times New Roman"/>
          <w:bCs/>
          <w:sz w:val="24"/>
          <w:szCs w:val="24"/>
        </w:rPr>
      </w:pPr>
    </w:p>
    <w:p w:rsidR="004462DC" w:rsidRPr="00D16D53" w:rsidRDefault="004462DC" w:rsidP="006A0FEF">
      <w:pPr>
        <w:spacing w:after="0" w:line="0" w:lineRule="atLeast"/>
        <w:jc w:val="center"/>
        <w:rPr>
          <w:rFonts w:ascii="Times New Roman" w:hAnsi="Times New Roman" w:cs="Times New Roman"/>
          <w:b/>
          <w:bCs/>
          <w:sz w:val="24"/>
          <w:szCs w:val="24"/>
        </w:rPr>
      </w:pPr>
      <w:r w:rsidRPr="00D16D53">
        <w:rPr>
          <w:rFonts w:ascii="Times New Roman" w:hAnsi="Times New Roman" w:cs="Times New Roman"/>
          <w:b/>
          <w:bCs/>
          <w:sz w:val="24"/>
          <w:szCs w:val="24"/>
        </w:rPr>
        <w:t>Разд</w:t>
      </w:r>
      <w:r w:rsidR="00D16D53">
        <w:rPr>
          <w:rFonts w:ascii="Times New Roman" w:hAnsi="Times New Roman" w:cs="Times New Roman"/>
          <w:b/>
          <w:bCs/>
          <w:sz w:val="24"/>
          <w:szCs w:val="24"/>
        </w:rPr>
        <w:t>ел 3. Цели и задачи реализации п</w:t>
      </w:r>
      <w:r w:rsidRPr="00D16D53">
        <w:rPr>
          <w:rFonts w:ascii="Times New Roman" w:hAnsi="Times New Roman" w:cs="Times New Roman"/>
          <w:b/>
          <w:bCs/>
          <w:sz w:val="24"/>
          <w:szCs w:val="24"/>
        </w:rPr>
        <w:t>рограммы профилактики</w:t>
      </w:r>
    </w:p>
    <w:p w:rsidR="004462DC" w:rsidRPr="00D16D53" w:rsidRDefault="004462DC" w:rsidP="006A0FEF">
      <w:pPr>
        <w:spacing w:after="0" w:line="0" w:lineRule="atLeast"/>
        <w:jc w:val="center"/>
        <w:rPr>
          <w:rFonts w:ascii="Times New Roman" w:hAnsi="Times New Roman" w:cs="Times New Roman"/>
          <w:b/>
          <w:bCs/>
          <w:sz w:val="24"/>
          <w:szCs w:val="24"/>
        </w:rPr>
      </w:pPr>
    </w:p>
    <w:p w:rsidR="003F53AC" w:rsidRDefault="004462DC" w:rsidP="006A0FEF">
      <w:pPr>
        <w:adjustRightInd w:val="0"/>
        <w:spacing w:after="0" w:line="0" w:lineRule="atLeast"/>
        <w:ind w:firstLine="539"/>
        <w:rPr>
          <w:rFonts w:ascii="Times New Roman" w:hAnsi="Times New Roman" w:cs="Times New Roman"/>
          <w:sz w:val="24"/>
          <w:szCs w:val="24"/>
        </w:rPr>
      </w:pPr>
      <w:r w:rsidRPr="00166BBB">
        <w:rPr>
          <w:rFonts w:ascii="Times New Roman" w:hAnsi="Times New Roman" w:cs="Times New Roman"/>
          <w:sz w:val="24"/>
          <w:szCs w:val="24"/>
        </w:rPr>
        <w:t>3.1. Целями Программы профилактики является:</w:t>
      </w:r>
    </w:p>
    <w:p w:rsidR="003F53AC" w:rsidRPr="003F53AC" w:rsidRDefault="003F53AC" w:rsidP="006A0FEF">
      <w:pPr>
        <w:pStyle w:val="a6"/>
        <w:shd w:val="clear" w:color="auto" w:fill="FFFFFF"/>
        <w:spacing w:before="0" w:beforeAutospacing="0" w:after="0" w:afterAutospacing="0" w:line="0" w:lineRule="atLeast"/>
        <w:ind w:firstLine="539"/>
        <w:jc w:val="both"/>
        <w:rPr>
          <w:color w:val="000000"/>
        </w:rPr>
      </w:pPr>
      <w:r>
        <w:rPr>
          <w:color w:val="000000"/>
        </w:rPr>
        <w:t xml:space="preserve">- </w:t>
      </w:r>
      <w:r w:rsidRPr="003F53AC">
        <w:rPr>
          <w:color w:val="000000"/>
        </w:rPr>
        <w:t xml:space="preserve"> стимулирование добросовестного соблюдения обязательных требований всеми контролируемыми лицами;</w:t>
      </w:r>
    </w:p>
    <w:p w:rsidR="003F53AC" w:rsidRPr="003F53AC" w:rsidRDefault="003F53AC" w:rsidP="006A0FEF">
      <w:pPr>
        <w:pStyle w:val="a6"/>
        <w:shd w:val="clear" w:color="auto" w:fill="FFFFFF"/>
        <w:spacing w:before="0" w:beforeAutospacing="0" w:after="0" w:afterAutospacing="0" w:line="0" w:lineRule="atLeast"/>
        <w:ind w:firstLine="539"/>
        <w:jc w:val="both"/>
        <w:rPr>
          <w:color w:val="000000"/>
        </w:rPr>
      </w:pPr>
      <w:r>
        <w:rPr>
          <w:color w:val="000000"/>
        </w:rPr>
        <w:t xml:space="preserve">- </w:t>
      </w:r>
      <w:r w:rsidRPr="003F53AC">
        <w:rPr>
          <w:color w:val="000000"/>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F53AC" w:rsidRPr="003F53AC" w:rsidRDefault="003F53AC" w:rsidP="006A0FEF">
      <w:pPr>
        <w:pStyle w:val="a6"/>
        <w:shd w:val="clear" w:color="auto" w:fill="FFFFFF"/>
        <w:spacing w:before="0" w:beforeAutospacing="0" w:after="0" w:afterAutospacing="0" w:line="0" w:lineRule="atLeast"/>
        <w:ind w:firstLine="539"/>
        <w:jc w:val="both"/>
        <w:rPr>
          <w:color w:val="000000"/>
        </w:rPr>
      </w:pPr>
      <w:r>
        <w:rPr>
          <w:color w:val="000000"/>
        </w:rPr>
        <w:t xml:space="preserve">- </w:t>
      </w:r>
      <w:r w:rsidRPr="003F53AC">
        <w:rPr>
          <w:color w:val="000000"/>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4462DC" w:rsidRDefault="004462DC" w:rsidP="0089401B">
      <w:pPr>
        <w:adjustRightInd w:val="0"/>
        <w:spacing w:after="0" w:line="0" w:lineRule="atLeast"/>
        <w:ind w:firstLine="539"/>
        <w:rPr>
          <w:rFonts w:ascii="Times New Roman" w:hAnsi="Times New Roman" w:cs="Times New Roman"/>
          <w:sz w:val="24"/>
          <w:szCs w:val="24"/>
        </w:rPr>
      </w:pPr>
      <w:r w:rsidRPr="00166BBB">
        <w:rPr>
          <w:rFonts w:ascii="Times New Roman" w:hAnsi="Times New Roman" w:cs="Times New Roman"/>
          <w:sz w:val="24"/>
          <w:szCs w:val="24"/>
        </w:rPr>
        <w:t>3.2. Задачами Программы профилактики являются:</w:t>
      </w:r>
    </w:p>
    <w:p w:rsidR="005F01CA" w:rsidRPr="005F01CA" w:rsidRDefault="005F01CA" w:rsidP="006A0FEF">
      <w:pPr>
        <w:shd w:val="clear" w:color="auto" w:fill="FFFFFF"/>
        <w:spacing w:after="0" w:line="240" w:lineRule="auto"/>
        <w:ind w:firstLine="53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 xml:space="preserve"> выявление причин, факторов и условий, способствующих нарушению</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обязательных требований, разработка мероприятий, направленных на</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устранение</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нарушений</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обязательных</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требований</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муниципального жилищного фонда;</w:t>
      </w:r>
    </w:p>
    <w:p w:rsidR="005F01CA" w:rsidRPr="005F01CA" w:rsidRDefault="005F01CA" w:rsidP="006A0FEF">
      <w:pPr>
        <w:shd w:val="clear" w:color="auto" w:fill="FFFFFF"/>
        <w:spacing w:after="0" w:line="240" w:lineRule="auto"/>
        <w:ind w:firstLine="708"/>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 xml:space="preserve"> повышение правосознания и правовой культуры юридических лиц,</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индивидуальных предпринимателей и граждан в сфере жилищных</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правоотношений;</w:t>
      </w:r>
    </w:p>
    <w:p w:rsidR="0089401B" w:rsidRDefault="005F01CA" w:rsidP="0089401B">
      <w:pPr>
        <w:shd w:val="clear" w:color="auto" w:fill="FFFFFF"/>
        <w:spacing w:after="0" w:line="240" w:lineRule="auto"/>
        <w:ind w:firstLine="708"/>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приоритет </w:t>
      </w:r>
      <w:r w:rsidRPr="005F01CA">
        <w:rPr>
          <w:rFonts w:ascii="Times New Roman" w:eastAsia="Times New Roman" w:hAnsi="Times New Roman" w:cs="Times New Roman"/>
          <w:color w:val="000000"/>
          <w:sz w:val="24"/>
          <w:szCs w:val="20"/>
        </w:rPr>
        <w:t>реализации</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профилактических</w:t>
      </w:r>
      <w:r>
        <w:rPr>
          <w:rFonts w:ascii="Times New Roman" w:eastAsia="Times New Roman" w:hAnsi="Times New Roman" w:cs="Times New Roman"/>
          <w:color w:val="000000"/>
          <w:sz w:val="24"/>
          <w:szCs w:val="20"/>
        </w:rPr>
        <w:t xml:space="preserve"> мероприятий </w:t>
      </w:r>
      <w:r w:rsidRPr="005F01CA">
        <w:rPr>
          <w:rFonts w:ascii="Times New Roman" w:eastAsia="Times New Roman" w:hAnsi="Times New Roman" w:cs="Times New Roman"/>
          <w:color w:val="000000"/>
          <w:sz w:val="24"/>
          <w:szCs w:val="20"/>
        </w:rPr>
        <w:t>направленных на снижение риска причинения вреда (ущерба), по отношению</w:t>
      </w:r>
      <w:r>
        <w:rPr>
          <w:rFonts w:ascii="Times New Roman" w:eastAsia="Times New Roman" w:hAnsi="Times New Roman" w:cs="Times New Roman"/>
          <w:color w:val="000000"/>
          <w:sz w:val="24"/>
          <w:szCs w:val="20"/>
        </w:rPr>
        <w:t xml:space="preserve"> </w:t>
      </w:r>
      <w:r w:rsidRPr="005F01CA">
        <w:rPr>
          <w:rFonts w:ascii="Times New Roman" w:eastAsia="Times New Roman" w:hAnsi="Times New Roman" w:cs="Times New Roman"/>
          <w:color w:val="000000"/>
          <w:sz w:val="24"/>
          <w:szCs w:val="20"/>
        </w:rPr>
        <w:t>к проведению контрольных (надзорных) мероприятий.</w:t>
      </w:r>
    </w:p>
    <w:p w:rsidR="005F01CA" w:rsidRPr="005F01CA" w:rsidRDefault="005F01CA" w:rsidP="006A0FEF">
      <w:pPr>
        <w:shd w:val="clear" w:color="auto" w:fill="FFFFFF"/>
        <w:spacing w:after="0" w:line="240" w:lineRule="auto"/>
        <w:ind w:firstLine="708"/>
        <w:jc w:val="both"/>
        <w:rPr>
          <w:rFonts w:ascii="Times New Roman" w:eastAsia="Times New Roman" w:hAnsi="Times New Roman" w:cs="Times New Roman"/>
          <w:color w:val="000000"/>
          <w:sz w:val="24"/>
          <w:szCs w:val="20"/>
        </w:rPr>
      </w:pPr>
    </w:p>
    <w:p w:rsidR="004462DC" w:rsidRDefault="004462DC" w:rsidP="006A0FEF">
      <w:pPr>
        <w:adjustRightInd w:val="0"/>
        <w:spacing w:after="0" w:line="0" w:lineRule="atLeast"/>
        <w:jc w:val="center"/>
        <w:rPr>
          <w:rFonts w:ascii="Times New Roman" w:hAnsi="Times New Roman" w:cs="Times New Roman"/>
          <w:b/>
          <w:bCs/>
          <w:sz w:val="24"/>
          <w:szCs w:val="24"/>
        </w:rPr>
      </w:pPr>
      <w:r w:rsidRPr="005F01CA">
        <w:rPr>
          <w:rFonts w:ascii="Times New Roman" w:hAnsi="Times New Roman" w:cs="Times New Roman"/>
          <w:b/>
          <w:bCs/>
          <w:sz w:val="24"/>
          <w:szCs w:val="24"/>
        </w:rPr>
        <w:t>Раздел 4. Перечень профилактических меропр</w:t>
      </w:r>
      <w:r w:rsidR="005F01CA">
        <w:rPr>
          <w:rFonts w:ascii="Times New Roman" w:hAnsi="Times New Roman" w:cs="Times New Roman"/>
          <w:b/>
          <w:bCs/>
          <w:sz w:val="24"/>
          <w:szCs w:val="24"/>
        </w:rPr>
        <w:t xml:space="preserve">иятий, сроки (периодичность) их </w:t>
      </w:r>
      <w:r w:rsidRPr="005F01CA">
        <w:rPr>
          <w:rFonts w:ascii="Times New Roman" w:hAnsi="Times New Roman" w:cs="Times New Roman"/>
          <w:b/>
          <w:bCs/>
          <w:sz w:val="24"/>
          <w:szCs w:val="24"/>
        </w:rPr>
        <w:t>проведения</w:t>
      </w:r>
    </w:p>
    <w:p w:rsidR="005F01CA" w:rsidRPr="005F01CA" w:rsidRDefault="005F01CA" w:rsidP="006A0FEF">
      <w:pPr>
        <w:adjustRightInd w:val="0"/>
        <w:spacing w:after="0" w:line="0" w:lineRule="atLeast"/>
        <w:ind w:firstLine="539"/>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96"/>
        <w:gridCol w:w="2410"/>
        <w:gridCol w:w="2747"/>
      </w:tblGrid>
      <w:tr w:rsidR="004462DC" w:rsidRPr="00166BBB" w:rsidTr="00D453B2">
        <w:tc>
          <w:tcPr>
            <w:tcW w:w="540"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 п/п</w:t>
            </w:r>
          </w:p>
        </w:tc>
        <w:tc>
          <w:tcPr>
            <w:tcW w:w="3996"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Наименование мероприятия</w:t>
            </w:r>
          </w:p>
        </w:tc>
        <w:tc>
          <w:tcPr>
            <w:tcW w:w="2410"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Срок реализации мероприятия</w:t>
            </w:r>
          </w:p>
        </w:tc>
        <w:tc>
          <w:tcPr>
            <w:tcW w:w="2747"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Ответственный исполнитель</w:t>
            </w:r>
          </w:p>
        </w:tc>
      </w:tr>
      <w:tr w:rsidR="004462DC" w:rsidRPr="00166BBB" w:rsidTr="00D453B2">
        <w:tc>
          <w:tcPr>
            <w:tcW w:w="540" w:type="dxa"/>
            <w:shd w:val="clear" w:color="auto" w:fill="auto"/>
          </w:tcPr>
          <w:p w:rsidR="004462DC" w:rsidRPr="00166BBB" w:rsidRDefault="004462DC" w:rsidP="006A0FEF">
            <w:pPr>
              <w:adjustRightInd w:val="0"/>
              <w:spacing w:before="280"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1</w:t>
            </w:r>
          </w:p>
        </w:tc>
        <w:tc>
          <w:tcPr>
            <w:tcW w:w="3996" w:type="dxa"/>
            <w:shd w:val="clear" w:color="auto" w:fill="auto"/>
          </w:tcPr>
          <w:p w:rsidR="004462DC" w:rsidRPr="00166BBB" w:rsidRDefault="00D321D9" w:rsidP="006A0FEF">
            <w:pPr>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Информирование по вопросам соблюдения обязательных требований</w:t>
            </w:r>
          </w:p>
        </w:tc>
        <w:tc>
          <w:tcPr>
            <w:tcW w:w="2410" w:type="dxa"/>
            <w:shd w:val="clear" w:color="auto" w:fill="auto"/>
          </w:tcPr>
          <w:p w:rsidR="00D453B2" w:rsidRPr="00166BBB" w:rsidRDefault="004462DC" w:rsidP="00D453B2">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 xml:space="preserve">по мере </w:t>
            </w:r>
            <w:r w:rsidR="00D321D9">
              <w:rPr>
                <w:rFonts w:ascii="Times New Roman" w:hAnsi="Times New Roman" w:cs="Times New Roman"/>
                <w:sz w:val="24"/>
                <w:szCs w:val="24"/>
              </w:rPr>
              <w:t>выхода</w:t>
            </w:r>
            <w:r w:rsidRPr="00166BBB">
              <w:rPr>
                <w:rFonts w:ascii="Times New Roman" w:hAnsi="Times New Roman" w:cs="Times New Roman"/>
                <w:sz w:val="24"/>
                <w:szCs w:val="24"/>
              </w:rPr>
              <w:t xml:space="preserve"> нормативных правовых актов или внесения изменений </w:t>
            </w:r>
            <w:r w:rsidRPr="00166BBB">
              <w:rPr>
                <w:rFonts w:ascii="Times New Roman" w:hAnsi="Times New Roman" w:cs="Times New Roman"/>
                <w:sz w:val="24"/>
                <w:szCs w:val="24"/>
              </w:rPr>
              <w:br/>
              <w:t>в действующие</w:t>
            </w:r>
          </w:p>
        </w:tc>
        <w:tc>
          <w:tcPr>
            <w:tcW w:w="2747"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Должностные лица, уполномоченные на осуществление муниципального жилищного контроля</w:t>
            </w:r>
          </w:p>
        </w:tc>
      </w:tr>
      <w:tr w:rsidR="004462DC" w:rsidRPr="00166BBB" w:rsidTr="00D453B2">
        <w:tc>
          <w:tcPr>
            <w:tcW w:w="540" w:type="dxa"/>
            <w:shd w:val="clear" w:color="auto" w:fill="auto"/>
          </w:tcPr>
          <w:p w:rsidR="004462DC" w:rsidRPr="00166BBB" w:rsidRDefault="004462DC" w:rsidP="006A0FEF">
            <w:pPr>
              <w:adjustRightInd w:val="0"/>
              <w:spacing w:before="280"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2</w:t>
            </w:r>
          </w:p>
        </w:tc>
        <w:tc>
          <w:tcPr>
            <w:tcW w:w="3996" w:type="dxa"/>
            <w:shd w:val="clear" w:color="auto" w:fill="auto"/>
          </w:tcPr>
          <w:p w:rsidR="004462DC" w:rsidRPr="00166BBB" w:rsidRDefault="00D321D9" w:rsidP="006A0FEF">
            <w:pPr>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2410" w:type="dxa"/>
            <w:shd w:val="clear" w:color="auto" w:fill="auto"/>
          </w:tcPr>
          <w:p w:rsidR="004462DC" w:rsidRPr="00166BBB" w:rsidRDefault="00D321D9" w:rsidP="006A0FEF">
            <w:pPr>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По мере поступления обращения контролируемого лица</w:t>
            </w:r>
          </w:p>
        </w:tc>
        <w:tc>
          <w:tcPr>
            <w:tcW w:w="2747"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Должностные лица, уполномоченные на осуществление муниципального жилищного контроля</w:t>
            </w:r>
          </w:p>
        </w:tc>
      </w:tr>
      <w:tr w:rsidR="004462DC" w:rsidRPr="00166BBB" w:rsidTr="00D453B2">
        <w:tc>
          <w:tcPr>
            <w:tcW w:w="540" w:type="dxa"/>
            <w:shd w:val="clear" w:color="auto" w:fill="auto"/>
          </w:tcPr>
          <w:p w:rsidR="004462DC" w:rsidRPr="00166BBB" w:rsidRDefault="004462DC" w:rsidP="006A0FEF">
            <w:pPr>
              <w:adjustRightInd w:val="0"/>
              <w:spacing w:before="280"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3</w:t>
            </w:r>
          </w:p>
        </w:tc>
        <w:tc>
          <w:tcPr>
            <w:tcW w:w="3996" w:type="dxa"/>
            <w:shd w:val="clear" w:color="auto" w:fill="auto"/>
          </w:tcPr>
          <w:p w:rsidR="004462DC" w:rsidRPr="00166BBB" w:rsidRDefault="00BF4CAC" w:rsidP="006A0FEF">
            <w:pPr>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410" w:type="dxa"/>
            <w:shd w:val="clear" w:color="auto" w:fill="auto"/>
          </w:tcPr>
          <w:p w:rsidR="004462DC" w:rsidRPr="00166BBB" w:rsidRDefault="00BF4CAC" w:rsidP="006A0FEF">
            <w:pPr>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2747" w:type="dxa"/>
            <w:shd w:val="clear" w:color="auto" w:fill="auto"/>
          </w:tcPr>
          <w:p w:rsidR="004462DC" w:rsidRPr="00166BBB" w:rsidRDefault="004462DC" w:rsidP="006A0FEF">
            <w:pPr>
              <w:adjustRightInd w:val="0"/>
              <w:spacing w:after="0" w:line="0" w:lineRule="atLeast"/>
              <w:jc w:val="both"/>
              <w:rPr>
                <w:rFonts w:ascii="Times New Roman" w:hAnsi="Times New Roman" w:cs="Times New Roman"/>
                <w:sz w:val="24"/>
                <w:szCs w:val="24"/>
              </w:rPr>
            </w:pPr>
            <w:r w:rsidRPr="00166BBB">
              <w:rPr>
                <w:rFonts w:ascii="Times New Roman" w:hAnsi="Times New Roman" w:cs="Times New Roman"/>
                <w:sz w:val="24"/>
                <w:szCs w:val="24"/>
              </w:rPr>
              <w:t>Должностные лица, уполномоченные на осуществление муниципального жилищного контроля</w:t>
            </w:r>
          </w:p>
        </w:tc>
      </w:tr>
    </w:tbl>
    <w:p w:rsidR="004462DC" w:rsidRPr="00166BBB" w:rsidRDefault="004462DC" w:rsidP="006A0FEF">
      <w:pPr>
        <w:adjustRightInd w:val="0"/>
        <w:spacing w:after="0" w:line="0" w:lineRule="atLeast"/>
        <w:jc w:val="both"/>
        <w:rPr>
          <w:rFonts w:ascii="Times New Roman" w:hAnsi="Times New Roman" w:cs="Times New Roman"/>
          <w:sz w:val="24"/>
          <w:szCs w:val="24"/>
        </w:rPr>
      </w:pPr>
    </w:p>
    <w:p w:rsidR="004462DC" w:rsidRPr="00953019" w:rsidRDefault="00BF4CAC" w:rsidP="006A0FEF">
      <w:pPr>
        <w:pStyle w:val="a7"/>
        <w:numPr>
          <w:ilvl w:val="0"/>
          <w:numId w:val="4"/>
        </w:numPr>
        <w:autoSpaceDE w:val="0"/>
        <w:autoSpaceDN w:val="0"/>
        <w:adjustRightInd w:val="0"/>
        <w:spacing w:after="0" w:line="0" w:lineRule="atLeast"/>
        <w:ind w:left="0" w:firstLine="709"/>
        <w:jc w:val="both"/>
        <w:rPr>
          <w:rFonts w:ascii="Times New Roman" w:eastAsia="Calibri" w:hAnsi="Times New Roman" w:cs="Times New Roman"/>
          <w:sz w:val="24"/>
          <w:szCs w:val="24"/>
          <w:lang w:eastAsia="en-US"/>
        </w:rPr>
      </w:pPr>
      <w:r w:rsidRPr="00953019">
        <w:rPr>
          <w:rFonts w:ascii="Times New Roman" w:hAnsi="Times New Roman" w:cs="Times New Roman"/>
          <w:sz w:val="24"/>
          <w:szCs w:val="24"/>
        </w:rPr>
        <w:t>Информирование о</w:t>
      </w:r>
      <w:r w:rsidR="004462DC" w:rsidRPr="00953019">
        <w:rPr>
          <w:rFonts w:ascii="Times New Roman" w:eastAsia="Calibri" w:hAnsi="Times New Roman" w:cs="Times New Roman"/>
          <w:sz w:val="24"/>
          <w:szCs w:val="24"/>
          <w:lang w:eastAsia="en-US"/>
        </w:rPr>
        <w:t>существляется</w:t>
      </w:r>
      <w:r w:rsidRPr="00953019">
        <w:rPr>
          <w:rFonts w:ascii="Times New Roman" w:eastAsia="Calibri" w:hAnsi="Times New Roman" w:cs="Times New Roman"/>
          <w:sz w:val="24"/>
          <w:szCs w:val="24"/>
          <w:lang w:eastAsia="en-US"/>
        </w:rPr>
        <w:t xml:space="preserve"> </w:t>
      </w:r>
      <w:r w:rsidR="004462DC" w:rsidRPr="00953019">
        <w:rPr>
          <w:rFonts w:ascii="Times New Roman" w:eastAsia="Calibri" w:hAnsi="Times New Roman" w:cs="Times New Roman"/>
          <w:sz w:val="24"/>
          <w:szCs w:val="24"/>
          <w:lang w:eastAsia="en-US"/>
        </w:rPr>
        <w:t xml:space="preserve">посредством размещения соответствующих сведений на официальном сайте администрации </w:t>
      </w:r>
      <w:r w:rsidRPr="00953019">
        <w:rPr>
          <w:rFonts w:ascii="Times New Roman" w:eastAsia="Calibri" w:hAnsi="Times New Roman" w:cs="Times New Roman"/>
          <w:sz w:val="24"/>
          <w:szCs w:val="24"/>
          <w:lang w:eastAsia="en-US"/>
        </w:rPr>
        <w:t xml:space="preserve">Калевальского муниципального района в сети Интернет, </w:t>
      </w:r>
      <w:r w:rsidR="004462DC" w:rsidRPr="00953019">
        <w:rPr>
          <w:rFonts w:ascii="Times New Roman" w:eastAsia="Calibri" w:hAnsi="Times New Roman" w:cs="Times New Roman"/>
          <w:sz w:val="24"/>
          <w:szCs w:val="24"/>
          <w:lang w:eastAsia="en-US"/>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37133" w:rsidRPr="00BF4CAC" w:rsidRDefault="00337133" w:rsidP="006A0FEF">
      <w:pPr>
        <w:autoSpaceDE w:val="0"/>
        <w:autoSpaceDN w:val="0"/>
        <w:adjustRightInd w:val="0"/>
        <w:spacing w:after="0" w:line="0" w:lineRule="atLeast"/>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Администрация также вправе информировать население </w:t>
      </w:r>
      <w:r w:rsidR="006A73B5">
        <w:rPr>
          <w:rFonts w:ascii="Times New Roman" w:eastAsia="Calibri" w:hAnsi="Times New Roman" w:cs="Times New Roman"/>
          <w:sz w:val="24"/>
          <w:szCs w:val="24"/>
          <w:lang w:eastAsia="en-US"/>
        </w:rPr>
        <w:t>Калевальского муниципального района</w:t>
      </w:r>
      <w:r>
        <w:rPr>
          <w:rFonts w:ascii="Times New Roman" w:eastAsia="Calibri" w:hAnsi="Times New Roman" w:cs="Times New Roman"/>
          <w:sz w:val="24"/>
          <w:szCs w:val="24"/>
          <w:lang w:eastAsia="en-US"/>
        </w:rPr>
        <w:t xml:space="preserve"> на собраниях граждан об обязательных требованиях, предъявляемых к объектам контроля.</w:t>
      </w:r>
    </w:p>
    <w:p w:rsidR="004462DC" w:rsidRPr="00953019" w:rsidRDefault="00337133" w:rsidP="006A0FEF">
      <w:pPr>
        <w:pStyle w:val="a7"/>
        <w:numPr>
          <w:ilvl w:val="0"/>
          <w:numId w:val="4"/>
        </w:numPr>
        <w:autoSpaceDE w:val="0"/>
        <w:autoSpaceDN w:val="0"/>
        <w:adjustRightInd w:val="0"/>
        <w:spacing w:after="0" w:line="0" w:lineRule="atLeast"/>
        <w:ind w:left="0" w:firstLine="709"/>
        <w:jc w:val="both"/>
        <w:rPr>
          <w:rFonts w:ascii="Times New Roman" w:eastAsia="Calibri" w:hAnsi="Times New Roman" w:cs="Times New Roman"/>
          <w:sz w:val="24"/>
          <w:szCs w:val="24"/>
          <w:lang w:eastAsia="en-US"/>
        </w:rPr>
      </w:pPr>
      <w:r w:rsidRPr="00953019">
        <w:rPr>
          <w:rFonts w:ascii="Times New Roman" w:hAnsi="Times New Roman" w:cs="Times New Roman"/>
          <w:sz w:val="24"/>
          <w:szCs w:val="24"/>
        </w:rPr>
        <w:t xml:space="preserve">Консультирование </w:t>
      </w:r>
      <w:r w:rsidR="005E5B1D" w:rsidRPr="00953019">
        <w:rPr>
          <w:rFonts w:ascii="Times New Roman" w:hAnsi="Times New Roman" w:cs="Times New Roman"/>
          <w:sz w:val="24"/>
          <w:szCs w:val="24"/>
        </w:rPr>
        <w:t xml:space="preserve">контролируемых лиц и (или) их представителей осуществляется </w:t>
      </w:r>
      <w:r w:rsidR="005E5B1D" w:rsidRPr="00953019">
        <w:rPr>
          <w:rFonts w:ascii="Times New Roman" w:eastAsia="Calibri" w:hAnsi="Times New Roman" w:cs="Times New Roman"/>
          <w:sz w:val="24"/>
          <w:szCs w:val="24"/>
          <w:lang w:eastAsia="en-US"/>
        </w:rPr>
        <w:t>должностным лицом, уполномоченным осуществлять муниципальный жилищный контроль,</w:t>
      </w:r>
      <w:r w:rsidR="004462DC" w:rsidRPr="00953019">
        <w:rPr>
          <w:rFonts w:ascii="Times New Roman" w:eastAsia="Calibri" w:hAnsi="Times New Roman" w:cs="Times New Roman"/>
          <w:sz w:val="24"/>
          <w:szCs w:val="24"/>
          <w:lang w:eastAsia="en-US"/>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E5B1D" w:rsidRPr="005E5B1D" w:rsidRDefault="005E5B1D" w:rsidP="006A0FEF">
      <w:pPr>
        <w:spacing w:after="0" w:line="240" w:lineRule="auto"/>
        <w:ind w:firstLine="708"/>
        <w:jc w:val="both"/>
        <w:rPr>
          <w:rFonts w:ascii="Times New Roman" w:eastAsia="Times New Roman" w:hAnsi="Times New Roman" w:cs="Times New Roman"/>
          <w:color w:val="000000"/>
          <w:sz w:val="24"/>
          <w:szCs w:val="27"/>
        </w:rPr>
      </w:pPr>
      <w:r w:rsidRPr="005E5B1D">
        <w:rPr>
          <w:rFonts w:ascii="Times New Roman" w:eastAsia="Times New Roman" w:hAnsi="Times New Roman" w:cs="Times New Roman"/>
          <w:color w:val="000000"/>
          <w:sz w:val="24"/>
          <w:szCs w:val="26"/>
        </w:rPr>
        <w:t>Консультирование осуществляется по следующим вопросам:</w:t>
      </w:r>
    </w:p>
    <w:p w:rsidR="005E5B1D" w:rsidRPr="005E5B1D" w:rsidRDefault="005E5B1D" w:rsidP="006A0FEF">
      <w:pPr>
        <w:spacing w:after="0" w:line="240" w:lineRule="auto"/>
        <w:ind w:firstLine="851"/>
        <w:jc w:val="both"/>
        <w:rPr>
          <w:rFonts w:ascii="Times New Roman" w:eastAsia="Times New Roman" w:hAnsi="Times New Roman" w:cs="Times New Roman"/>
          <w:color w:val="000000"/>
          <w:sz w:val="24"/>
          <w:szCs w:val="27"/>
        </w:rPr>
      </w:pPr>
      <w:r w:rsidRPr="005E5B1D">
        <w:rPr>
          <w:rFonts w:ascii="Times New Roman" w:eastAsia="Times New Roman" w:hAnsi="Times New Roman" w:cs="Times New Roman"/>
          <w:color w:val="000000"/>
          <w:sz w:val="24"/>
          <w:szCs w:val="26"/>
        </w:rPr>
        <w:t>1) организация и осуществление муниципального  контроля;</w:t>
      </w:r>
      <w:r>
        <w:rPr>
          <w:rFonts w:ascii="Times New Roman" w:eastAsia="Times New Roman" w:hAnsi="Times New Roman" w:cs="Times New Roman"/>
          <w:color w:val="000000"/>
          <w:sz w:val="24"/>
          <w:szCs w:val="26"/>
        </w:rPr>
        <w:t xml:space="preserve"> </w:t>
      </w:r>
    </w:p>
    <w:p w:rsidR="005E5B1D" w:rsidRDefault="005E5B1D" w:rsidP="006A0FEF">
      <w:pPr>
        <w:spacing w:after="0" w:line="240" w:lineRule="auto"/>
        <w:ind w:firstLine="851"/>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2) </w:t>
      </w:r>
      <w:r w:rsidRPr="005E5B1D">
        <w:rPr>
          <w:rFonts w:ascii="Times New Roman" w:eastAsia="Times New Roman" w:hAnsi="Times New Roman" w:cs="Times New Roman"/>
          <w:color w:val="000000"/>
          <w:sz w:val="24"/>
          <w:szCs w:val="26"/>
        </w:rPr>
        <w:t>порядок осуществления профилактических, контрольных мероприятий, установленных настоящим Положением о м</w:t>
      </w:r>
      <w:r>
        <w:rPr>
          <w:rFonts w:ascii="Times New Roman" w:eastAsia="Times New Roman" w:hAnsi="Times New Roman" w:cs="Times New Roman"/>
          <w:color w:val="000000"/>
          <w:sz w:val="24"/>
          <w:szCs w:val="26"/>
        </w:rPr>
        <w:t>униципальном контроле;</w:t>
      </w:r>
    </w:p>
    <w:p w:rsidR="005E5B1D" w:rsidRPr="005E5B1D" w:rsidRDefault="005E5B1D" w:rsidP="006A0FEF">
      <w:pPr>
        <w:spacing w:after="0" w:line="240" w:lineRule="auto"/>
        <w:ind w:firstLine="851"/>
        <w:jc w:val="both"/>
        <w:rPr>
          <w:rFonts w:ascii="Times New Roman" w:eastAsia="Times New Roman" w:hAnsi="Times New Roman" w:cs="Times New Roman"/>
          <w:color w:val="000000"/>
          <w:sz w:val="24"/>
          <w:szCs w:val="27"/>
        </w:rPr>
      </w:pPr>
      <w:r w:rsidRPr="005E5B1D">
        <w:rPr>
          <w:rFonts w:ascii="Times New Roman" w:eastAsia="Times New Roman" w:hAnsi="Times New Roman" w:cs="Times New Roman"/>
          <w:color w:val="000000"/>
          <w:sz w:val="24"/>
          <w:szCs w:val="26"/>
        </w:rPr>
        <w:t>Консультирование в письменной форме осуществляется в следующих случаях:</w:t>
      </w:r>
    </w:p>
    <w:p w:rsidR="005E5B1D" w:rsidRPr="005E5B1D" w:rsidRDefault="005E5B1D" w:rsidP="006A0FEF">
      <w:pPr>
        <w:spacing w:after="0" w:line="240" w:lineRule="auto"/>
        <w:ind w:firstLine="851"/>
        <w:jc w:val="both"/>
        <w:rPr>
          <w:rFonts w:ascii="Times New Roman" w:eastAsia="Times New Roman" w:hAnsi="Times New Roman" w:cs="Times New Roman"/>
          <w:color w:val="000000"/>
          <w:sz w:val="24"/>
          <w:szCs w:val="27"/>
        </w:rPr>
      </w:pPr>
      <w:r w:rsidRPr="005E5B1D">
        <w:rPr>
          <w:rFonts w:ascii="Times New Roman" w:eastAsia="Times New Roman" w:hAnsi="Times New Roman" w:cs="Times New Roman"/>
          <w:color w:val="000000"/>
          <w:sz w:val="24"/>
          <w:szCs w:val="26"/>
        </w:rPr>
        <w:t>1) контролируемым лицом представлен письменный запрос о предоставлении письменного ответа по вопросам консультирования;</w:t>
      </w:r>
    </w:p>
    <w:p w:rsidR="00953019" w:rsidRDefault="005E5B1D" w:rsidP="006A0FEF">
      <w:pPr>
        <w:spacing w:after="0" w:line="240" w:lineRule="auto"/>
        <w:ind w:firstLine="851"/>
        <w:jc w:val="both"/>
        <w:rPr>
          <w:rFonts w:ascii="Times New Roman" w:eastAsia="Times New Roman" w:hAnsi="Times New Roman" w:cs="Times New Roman"/>
          <w:color w:val="000000"/>
          <w:sz w:val="24"/>
          <w:szCs w:val="26"/>
        </w:rPr>
      </w:pPr>
      <w:r w:rsidRPr="005E5B1D">
        <w:rPr>
          <w:rFonts w:ascii="Times New Roman" w:eastAsia="Times New Roman" w:hAnsi="Times New Roman" w:cs="Times New Roman"/>
          <w:color w:val="000000"/>
          <w:sz w:val="24"/>
          <w:szCs w:val="26"/>
        </w:rPr>
        <w:t>2) за время</w:t>
      </w:r>
      <w:r>
        <w:rPr>
          <w:rFonts w:ascii="Times New Roman" w:eastAsia="Times New Roman" w:hAnsi="Times New Roman" w:cs="Times New Roman"/>
          <w:color w:val="000000"/>
          <w:sz w:val="24"/>
          <w:szCs w:val="26"/>
        </w:rPr>
        <w:t xml:space="preserve"> консультирования предоставить в устной форме ответ на поставленные вопросы </w:t>
      </w:r>
      <w:r w:rsidR="00953019">
        <w:rPr>
          <w:rFonts w:ascii="Times New Roman" w:eastAsia="Times New Roman" w:hAnsi="Times New Roman" w:cs="Times New Roman"/>
          <w:color w:val="000000"/>
          <w:sz w:val="24"/>
          <w:szCs w:val="26"/>
        </w:rPr>
        <w:t>не представляется невозможным</w:t>
      </w:r>
    </w:p>
    <w:p w:rsidR="005E5B1D" w:rsidRPr="005E5B1D" w:rsidRDefault="005E5B1D" w:rsidP="006A0FEF">
      <w:pPr>
        <w:spacing w:after="0" w:line="240" w:lineRule="auto"/>
        <w:ind w:firstLine="851"/>
        <w:jc w:val="both"/>
        <w:rPr>
          <w:rFonts w:ascii="Times New Roman" w:eastAsia="Times New Roman" w:hAnsi="Times New Roman" w:cs="Times New Roman"/>
          <w:color w:val="000000"/>
          <w:sz w:val="24"/>
          <w:szCs w:val="27"/>
        </w:rPr>
      </w:pPr>
      <w:r w:rsidRPr="005E5B1D">
        <w:rPr>
          <w:rFonts w:ascii="Times New Roman" w:eastAsia="Times New Roman" w:hAnsi="Times New Roman" w:cs="Times New Roman"/>
          <w:color w:val="000000"/>
          <w:sz w:val="24"/>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5E5B1D" w:rsidRPr="005E5B1D" w:rsidRDefault="005E5B1D" w:rsidP="006A0FEF">
      <w:pPr>
        <w:spacing w:after="0" w:line="240" w:lineRule="auto"/>
        <w:ind w:firstLine="851"/>
        <w:jc w:val="both"/>
        <w:rPr>
          <w:rFonts w:ascii="Times New Roman" w:eastAsia="Times New Roman" w:hAnsi="Times New Roman" w:cs="Times New Roman"/>
          <w:color w:val="000000"/>
          <w:sz w:val="24"/>
          <w:szCs w:val="27"/>
        </w:rPr>
      </w:pPr>
      <w:r w:rsidRPr="005E5B1D">
        <w:rPr>
          <w:rFonts w:ascii="Times New Roman" w:eastAsia="Times New Roman" w:hAnsi="Times New Roman" w:cs="Times New Roman"/>
          <w:color w:val="000000"/>
          <w:sz w:val="24"/>
          <w:szCs w:val="26"/>
        </w:rPr>
        <w:t>Если поставленные во время консультирования вопросы не относятся к сфере муниципального контроля, контролируемому лицу и (или) его представителю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53019" w:rsidRDefault="00953019" w:rsidP="006A0FEF">
      <w:pPr>
        <w:spacing w:after="0" w:line="240" w:lineRule="auto"/>
        <w:ind w:firstLine="851"/>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Должностными лицами, уполномоченными осуществлять муниципальный жилищный контроль, ведется журнал учета консультаций.</w:t>
      </w:r>
    </w:p>
    <w:p w:rsidR="005E5B1D" w:rsidRDefault="005E5B1D" w:rsidP="006A0FEF">
      <w:pPr>
        <w:spacing w:after="0" w:line="240" w:lineRule="auto"/>
        <w:ind w:firstLine="851"/>
        <w:jc w:val="both"/>
        <w:rPr>
          <w:rFonts w:ascii="Times New Roman" w:eastAsia="Times New Roman" w:hAnsi="Times New Roman" w:cs="Times New Roman"/>
          <w:color w:val="000000"/>
          <w:sz w:val="24"/>
          <w:szCs w:val="26"/>
        </w:rPr>
      </w:pPr>
      <w:r w:rsidRPr="005E5B1D">
        <w:rPr>
          <w:rFonts w:ascii="Times New Roman" w:eastAsia="Times New Roman" w:hAnsi="Times New Roman" w:cs="Times New Roman"/>
          <w:color w:val="000000"/>
          <w:sz w:val="24"/>
          <w:szCs w:val="26"/>
        </w:rPr>
        <w:t xml:space="preserve">В случае поступления в </w:t>
      </w:r>
      <w:r w:rsidR="00953019">
        <w:rPr>
          <w:rFonts w:ascii="Times New Roman" w:eastAsia="Times New Roman" w:hAnsi="Times New Roman" w:cs="Times New Roman"/>
          <w:color w:val="000000"/>
          <w:sz w:val="24"/>
          <w:szCs w:val="26"/>
        </w:rPr>
        <w:t>администрацию</w:t>
      </w:r>
      <w:r w:rsidRPr="005E5B1D">
        <w:rPr>
          <w:rFonts w:ascii="Times New Roman" w:eastAsia="Times New Roman" w:hAnsi="Times New Roman" w:cs="Times New Roman"/>
          <w:color w:val="000000"/>
          <w:sz w:val="24"/>
          <w:szCs w:val="26"/>
        </w:rPr>
        <w:t xml:space="preserve"> однотипных (по одним и тем же вопросам) обращений контролируемых лиц и (или)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w:t>
      </w:r>
      <w:r w:rsidR="00953019">
        <w:rPr>
          <w:rFonts w:ascii="Times New Roman" w:eastAsia="Times New Roman" w:hAnsi="Times New Roman" w:cs="Times New Roman"/>
          <w:color w:val="000000"/>
          <w:sz w:val="24"/>
          <w:szCs w:val="26"/>
        </w:rPr>
        <w:t>главой (заместителем главы) Администрации Калевальского муниципального района или должностным лицом, уполномоченным осуществлять муниципальный жилищный контроль.</w:t>
      </w:r>
    </w:p>
    <w:p w:rsidR="00953019" w:rsidRDefault="00953019" w:rsidP="006A0FEF">
      <w:pPr>
        <w:pStyle w:val="a7"/>
        <w:numPr>
          <w:ilvl w:val="0"/>
          <w:numId w:val="4"/>
        </w:numPr>
        <w:spacing w:after="0" w:line="240" w:lineRule="auto"/>
        <w:ind w:left="0" w:firstLine="851"/>
        <w:jc w:val="both"/>
        <w:rPr>
          <w:rFonts w:ascii="Times New Roman" w:eastAsia="Times New Roman" w:hAnsi="Times New Roman" w:cs="Times New Roman"/>
          <w:color w:val="000000"/>
          <w:sz w:val="24"/>
          <w:szCs w:val="27"/>
        </w:rPr>
      </w:pPr>
      <w:r w:rsidRPr="00953019">
        <w:rPr>
          <w:rFonts w:ascii="Times New Roman" w:eastAsia="Times New Roman" w:hAnsi="Times New Roman" w:cs="Times New Roman"/>
          <w:color w:val="000000"/>
          <w:sz w:val="24"/>
          <w:szCs w:val="27"/>
        </w:rPr>
        <w:t>Профилактический визит</w:t>
      </w:r>
      <w:r>
        <w:rPr>
          <w:rFonts w:ascii="Times New Roman" w:eastAsia="Times New Roman" w:hAnsi="Times New Roman" w:cs="Times New Roman"/>
          <w:color w:val="000000"/>
          <w:sz w:val="24"/>
          <w:szCs w:val="27"/>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47D69" w:rsidRDefault="00147D69" w:rsidP="006A0FEF">
      <w:pPr>
        <w:pStyle w:val="a7"/>
        <w:spacing w:after="0" w:line="240" w:lineRule="auto"/>
        <w:ind w:left="0" w:firstLine="708"/>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47D69" w:rsidRPr="00953019" w:rsidRDefault="00147D69" w:rsidP="006A0FEF">
      <w:pPr>
        <w:pStyle w:val="a7"/>
        <w:spacing w:after="0" w:line="240" w:lineRule="auto"/>
        <w:ind w:left="0" w:firstLine="708"/>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При проведении профилактического визита контролируемым лицам не выдаются предписания об устранении нарушений  обязательных требований. Р</w:t>
      </w:r>
      <w:r w:rsidR="00AE3B98">
        <w:rPr>
          <w:rFonts w:ascii="Times New Roman" w:eastAsia="Times New Roman" w:hAnsi="Times New Roman" w:cs="Times New Roman"/>
          <w:color w:val="000000"/>
          <w:sz w:val="24"/>
          <w:szCs w:val="27"/>
        </w:rPr>
        <w:t>азъяснения</w:t>
      </w:r>
      <w:r w:rsidR="00957C0A">
        <w:rPr>
          <w:rFonts w:ascii="Times New Roman" w:eastAsia="Times New Roman" w:hAnsi="Times New Roman" w:cs="Times New Roman"/>
          <w:color w:val="000000"/>
          <w:sz w:val="24"/>
          <w:szCs w:val="27"/>
        </w:rPr>
        <w:t>,</w:t>
      </w:r>
      <w:r w:rsidR="00AE3B98">
        <w:rPr>
          <w:rFonts w:ascii="Times New Roman" w:eastAsia="Times New Roman" w:hAnsi="Times New Roman" w:cs="Times New Roman"/>
          <w:color w:val="000000"/>
          <w:sz w:val="24"/>
          <w:szCs w:val="27"/>
        </w:rPr>
        <w:t xml:space="preserve"> </w:t>
      </w:r>
      <w:r>
        <w:rPr>
          <w:rFonts w:ascii="Times New Roman" w:eastAsia="Times New Roman" w:hAnsi="Times New Roman" w:cs="Times New Roman"/>
          <w:color w:val="000000"/>
          <w:sz w:val="24"/>
          <w:szCs w:val="27"/>
        </w:rPr>
        <w:t xml:space="preserve"> полученные</w:t>
      </w:r>
      <w:r w:rsidR="00957C0A">
        <w:rPr>
          <w:rFonts w:ascii="Times New Roman" w:eastAsia="Times New Roman" w:hAnsi="Times New Roman" w:cs="Times New Roman"/>
          <w:color w:val="000000"/>
          <w:sz w:val="24"/>
          <w:szCs w:val="27"/>
        </w:rPr>
        <w:t>,</w:t>
      </w:r>
      <w:r>
        <w:rPr>
          <w:rFonts w:ascii="Times New Roman" w:eastAsia="Times New Roman" w:hAnsi="Times New Roman" w:cs="Times New Roman"/>
          <w:color w:val="000000"/>
          <w:sz w:val="24"/>
          <w:szCs w:val="27"/>
        </w:rPr>
        <w:t xml:space="preserve"> контролируемым лицом носят рекомендательный характер.</w:t>
      </w:r>
    </w:p>
    <w:p w:rsidR="00AE3B98" w:rsidRDefault="00147D69" w:rsidP="006A0FEF">
      <w:pPr>
        <w:spacing w:after="0" w:line="0" w:lineRule="atLeast"/>
        <w:ind w:firstLine="708"/>
        <w:jc w:val="both"/>
        <w:rPr>
          <w:rFonts w:ascii="Times New Roman" w:hAnsi="Times New Roman" w:cs="Times New Roman"/>
          <w:sz w:val="24"/>
          <w:szCs w:val="28"/>
        </w:rPr>
      </w:pPr>
      <w:r w:rsidRPr="00147D69">
        <w:rPr>
          <w:rFonts w:ascii="Times New Roman" w:hAnsi="Times New Roman" w:cs="Times New Roman"/>
          <w:sz w:val="24"/>
          <w:szCs w:val="28"/>
        </w:rPr>
        <w:t xml:space="preserve">Профилактические визиты проводятся по согласованию с контролируемыми лицами. Контрольный орган направляет контролируемому лицу уведомление о </w:t>
      </w:r>
      <w:r>
        <w:rPr>
          <w:rFonts w:ascii="Times New Roman" w:hAnsi="Times New Roman" w:cs="Times New Roman"/>
          <w:sz w:val="24"/>
          <w:szCs w:val="28"/>
        </w:rPr>
        <w:t xml:space="preserve">проведении </w:t>
      </w:r>
      <w:r w:rsidRPr="00147D69">
        <w:rPr>
          <w:rFonts w:ascii="Times New Roman" w:hAnsi="Times New Roman" w:cs="Times New Roman"/>
          <w:sz w:val="24"/>
          <w:szCs w:val="28"/>
        </w:rPr>
        <w:t>профилактического визита не позднее</w:t>
      </w:r>
      <w:r w:rsidR="00957C0A">
        <w:rPr>
          <w:rFonts w:ascii="Times New Roman" w:hAnsi="Times New Roman" w:cs="Times New Roman"/>
          <w:sz w:val="24"/>
          <w:szCs w:val="28"/>
        </w:rPr>
        <w:t>,</w:t>
      </w:r>
      <w:r w:rsidRPr="00147D69">
        <w:rPr>
          <w:rFonts w:ascii="Times New Roman" w:hAnsi="Times New Roman" w:cs="Times New Roman"/>
          <w:sz w:val="24"/>
          <w:szCs w:val="28"/>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r>
        <w:rPr>
          <w:rFonts w:ascii="Times New Roman" w:hAnsi="Times New Roman" w:cs="Times New Roman"/>
          <w:sz w:val="24"/>
          <w:szCs w:val="28"/>
        </w:rPr>
        <w:t xml:space="preserve"> </w:t>
      </w:r>
    </w:p>
    <w:p w:rsidR="00147D69" w:rsidRDefault="00AE3B98" w:rsidP="006A0FEF">
      <w:pPr>
        <w:spacing w:after="0" w:line="0" w:lineRule="atLeast"/>
        <w:ind w:firstLine="708"/>
        <w:jc w:val="both"/>
        <w:rPr>
          <w:rFonts w:ascii="Times New Roman" w:eastAsiaTheme="minorHAnsi" w:hAnsi="Times New Roman" w:cs="Times New Roman"/>
          <w:sz w:val="24"/>
          <w:szCs w:val="28"/>
          <w:lang w:eastAsia="en-US"/>
        </w:rPr>
      </w:pPr>
      <w:r w:rsidRPr="00147D69">
        <w:rPr>
          <w:rFonts w:ascii="Times New Roman" w:eastAsiaTheme="minorHAnsi" w:hAnsi="Times New Roman" w:cs="Times New Roman"/>
          <w:sz w:val="24"/>
          <w:szCs w:val="28"/>
          <w:lang w:eastAsia="en-US"/>
        </w:rPr>
        <w:t>Профилактический визит осуществляется по мере необходимости, либо в сроки, установленные положением о виде муниципального контроля</w:t>
      </w:r>
      <w:r>
        <w:rPr>
          <w:rFonts w:ascii="Times New Roman" w:eastAsiaTheme="minorHAnsi" w:hAnsi="Times New Roman" w:cs="Times New Roman"/>
          <w:sz w:val="24"/>
          <w:szCs w:val="28"/>
          <w:lang w:eastAsia="en-US"/>
        </w:rPr>
        <w:t>.</w:t>
      </w:r>
    </w:p>
    <w:p w:rsidR="00AE3B98" w:rsidRPr="00AE3B98" w:rsidRDefault="00957C0A" w:rsidP="006A0FEF">
      <w:pPr>
        <w:spacing w:after="0" w:line="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 случае,</w:t>
      </w:r>
      <w:r w:rsidR="00D5154D">
        <w:rPr>
          <w:rFonts w:ascii="Times New Roman" w:hAnsi="Times New Roman" w:cs="Times New Roman"/>
          <w:color w:val="000000"/>
          <w:sz w:val="24"/>
          <w:szCs w:val="24"/>
          <w:shd w:val="clear" w:color="auto" w:fill="FFFFFF"/>
        </w:rPr>
        <w:t xml:space="preserve"> </w:t>
      </w:r>
      <w:r w:rsidR="00AE3B98" w:rsidRPr="00AE3B98">
        <w:rPr>
          <w:rFonts w:ascii="Times New Roman" w:hAnsi="Times New Roman" w:cs="Times New Roman"/>
          <w:color w:val="000000"/>
          <w:sz w:val="24"/>
          <w:szCs w:val="24"/>
          <w:shd w:val="clear" w:color="auto" w:fill="FFFFFF"/>
        </w:rPr>
        <w:t xml:space="preserve">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AE3B98">
        <w:rPr>
          <w:rFonts w:ascii="Times New Roman" w:hAnsi="Times New Roman" w:cs="Times New Roman"/>
          <w:color w:val="000000"/>
          <w:sz w:val="24"/>
          <w:szCs w:val="24"/>
          <w:shd w:val="clear" w:color="auto" w:fill="FFFFFF"/>
        </w:rPr>
        <w:t xml:space="preserve">должностное лицо, уполномоченное осуществлять муниципальный жилищный контроль, </w:t>
      </w:r>
      <w:r w:rsidR="00AE3B98" w:rsidRPr="00AE3B98">
        <w:rPr>
          <w:rFonts w:ascii="Times New Roman" w:hAnsi="Times New Roman" w:cs="Times New Roman"/>
          <w:color w:val="000000"/>
          <w:sz w:val="24"/>
          <w:szCs w:val="24"/>
          <w:shd w:val="clear" w:color="auto" w:fill="FFFFFF"/>
        </w:rPr>
        <w:t xml:space="preserve">незамедлительно направляет информацию об этом </w:t>
      </w:r>
      <w:r w:rsidR="00AE3B98">
        <w:rPr>
          <w:rFonts w:ascii="Times New Roman" w:hAnsi="Times New Roman" w:cs="Times New Roman"/>
          <w:color w:val="000000"/>
          <w:sz w:val="24"/>
          <w:szCs w:val="24"/>
          <w:shd w:val="clear" w:color="auto" w:fill="FFFFFF"/>
        </w:rPr>
        <w:t xml:space="preserve">главе (заместителю главы) Администрации Калевальского </w:t>
      </w:r>
      <w:r w:rsidR="00AE3B98">
        <w:rPr>
          <w:rFonts w:ascii="Times New Roman" w:hAnsi="Times New Roman" w:cs="Times New Roman"/>
          <w:color w:val="000000"/>
          <w:sz w:val="24"/>
          <w:szCs w:val="24"/>
          <w:shd w:val="clear" w:color="auto" w:fill="FFFFFF"/>
        </w:rPr>
        <w:lastRenderedPageBreak/>
        <w:t xml:space="preserve">муниципального района, </w:t>
      </w:r>
      <w:r w:rsidR="00AE3B98" w:rsidRPr="00AE3B98">
        <w:rPr>
          <w:rFonts w:ascii="Times New Roman" w:hAnsi="Times New Roman" w:cs="Times New Roman"/>
          <w:color w:val="000000"/>
          <w:sz w:val="24"/>
          <w:szCs w:val="24"/>
          <w:shd w:val="clear" w:color="auto" w:fill="FFFFFF"/>
        </w:rPr>
        <w:t>для принятия решения о проведении контрольных (надзорных) мероприятий.</w:t>
      </w:r>
    </w:p>
    <w:p w:rsidR="005E5B1D" w:rsidRDefault="005E5B1D" w:rsidP="006A0FEF">
      <w:pPr>
        <w:autoSpaceDE w:val="0"/>
        <w:autoSpaceDN w:val="0"/>
        <w:adjustRightInd w:val="0"/>
        <w:spacing w:after="0" w:line="0" w:lineRule="atLeast"/>
        <w:jc w:val="both"/>
        <w:rPr>
          <w:rFonts w:ascii="Times New Roman" w:hAnsi="Times New Roman" w:cs="Times New Roman"/>
          <w:b/>
          <w:sz w:val="24"/>
          <w:szCs w:val="24"/>
        </w:rPr>
      </w:pPr>
    </w:p>
    <w:p w:rsidR="004462DC" w:rsidRDefault="004462DC" w:rsidP="0089401B">
      <w:pPr>
        <w:adjustRightInd w:val="0"/>
        <w:spacing w:after="0" w:line="0" w:lineRule="atLeast"/>
        <w:rPr>
          <w:rFonts w:ascii="Times New Roman" w:hAnsi="Times New Roman" w:cs="Times New Roman"/>
          <w:b/>
          <w:bCs/>
          <w:sz w:val="24"/>
          <w:szCs w:val="24"/>
        </w:rPr>
      </w:pPr>
      <w:r w:rsidRPr="00147D69">
        <w:rPr>
          <w:rFonts w:ascii="Times New Roman" w:hAnsi="Times New Roman" w:cs="Times New Roman"/>
          <w:b/>
          <w:bCs/>
          <w:sz w:val="24"/>
          <w:szCs w:val="24"/>
        </w:rPr>
        <w:t>Раздел 5. Показатели ре</w:t>
      </w:r>
      <w:r w:rsidR="00F42184">
        <w:rPr>
          <w:rFonts w:ascii="Times New Roman" w:hAnsi="Times New Roman" w:cs="Times New Roman"/>
          <w:b/>
          <w:bCs/>
          <w:sz w:val="24"/>
          <w:szCs w:val="24"/>
        </w:rPr>
        <w:t xml:space="preserve">зультативности и </w:t>
      </w:r>
      <w:r w:rsidR="00147D69" w:rsidRPr="00147D69">
        <w:rPr>
          <w:rFonts w:ascii="Times New Roman" w:hAnsi="Times New Roman" w:cs="Times New Roman"/>
          <w:b/>
          <w:bCs/>
          <w:sz w:val="24"/>
          <w:szCs w:val="24"/>
        </w:rPr>
        <w:t>эффективности п</w:t>
      </w:r>
      <w:r w:rsidRPr="00147D69">
        <w:rPr>
          <w:rFonts w:ascii="Times New Roman" w:hAnsi="Times New Roman" w:cs="Times New Roman"/>
          <w:b/>
          <w:bCs/>
          <w:sz w:val="24"/>
          <w:szCs w:val="24"/>
        </w:rPr>
        <w:t>рограммы профилактики</w:t>
      </w:r>
    </w:p>
    <w:p w:rsidR="00096A0F" w:rsidRPr="00147D69" w:rsidRDefault="00096A0F" w:rsidP="006A0FEF">
      <w:pPr>
        <w:adjustRightInd w:val="0"/>
        <w:spacing w:after="0" w:line="0" w:lineRule="atLeast"/>
        <w:jc w:val="center"/>
        <w:rPr>
          <w:rFonts w:ascii="Times New Roman" w:hAnsi="Times New Roman" w:cs="Times New Roman"/>
          <w:b/>
          <w:bCs/>
          <w:sz w:val="24"/>
          <w:szCs w:val="24"/>
        </w:rPr>
      </w:pPr>
    </w:p>
    <w:p w:rsidR="004462DC" w:rsidRPr="00147D69" w:rsidRDefault="004462DC" w:rsidP="006A0FEF">
      <w:pPr>
        <w:adjustRightInd w:val="0"/>
        <w:spacing w:after="0" w:line="0" w:lineRule="atLeast"/>
        <w:jc w:val="both"/>
        <w:rPr>
          <w:rFonts w:ascii="Times New Roman" w:hAnsi="Times New Roman" w:cs="Times New Roman"/>
          <w:b/>
          <w:bCs/>
          <w:sz w:val="24"/>
          <w:szCs w:val="24"/>
        </w:rPr>
      </w:pPr>
    </w:p>
    <w:tbl>
      <w:tblPr>
        <w:tblW w:w="4875" w:type="pct"/>
        <w:tblBorders>
          <w:top w:val="single" w:sz="4" w:space="0" w:color="auto"/>
          <w:left w:val="single" w:sz="4" w:space="0" w:color="auto"/>
          <w:bottom w:val="single" w:sz="4" w:space="0" w:color="auto"/>
          <w:right w:val="single" w:sz="4" w:space="0" w:color="auto"/>
        </w:tblBorders>
        <w:tblLook w:val="04A0"/>
      </w:tblPr>
      <w:tblGrid>
        <w:gridCol w:w="7144"/>
        <w:gridCol w:w="2463"/>
      </w:tblGrid>
      <w:tr w:rsidR="004462DC" w:rsidRPr="00166BBB" w:rsidTr="002A0C03">
        <w:tc>
          <w:tcPr>
            <w:tcW w:w="3718"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bCs/>
                <w:sz w:val="24"/>
                <w:szCs w:val="24"/>
                <w:lang w:eastAsia="en-US"/>
              </w:rPr>
              <w:t>Наименование показателя</w:t>
            </w:r>
          </w:p>
        </w:tc>
        <w:tc>
          <w:tcPr>
            <w:tcW w:w="1282"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bCs/>
                <w:sz w:val="24"/>
                <w:szCs w:val="24"/>
                <w:lang w:eastAsia="en-US"/>
              </w:rPr>
              <w:t>Значение показателя</w:t>
            </w:r>
          </w:p>
        </w:tc>
      </w:tr>
      <w:tr w:rsidR="004462DC" w:rsidRPr="00166BBB" w:rsidTr="002A0C03">
        <w:tc>
          <w:tcPr>
            <w:tcW w:w="3718"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sz w:val="24"/>
                <w:szCs w:val="24"/>
                <w:lang w:eastAsia="en-US"/>
              </w:rPr>
              <w:t xml:space="preserve">1. </w:t>
            </w:r>
            <w:r w:rsidR="008C3A93" w:rsidRPr="008C3A93">
              <w:rPr>
                <w:rFonts w:ascii="Times New Roman" w:hAnsi="Times New Roman" w:cs="Times New Roman"/>
                <w:color w:val="000000"/>
                <w:sz w:val="24"/>
              </w:rPr>
              <w:t>Полнота информации, размещенной на официа</w:t>
            </w:r>
            <w:r w:rsidR="008C3A93">
              <w:rPr>
                <w:rFonts w:ascii="Times New Roman" w:hAnsi="Times New Roman" w:cs="Times New Roman"/>
                <w:color w:val="000000"/>
                <w:sz w:val="24"/>
              </w:rPr>
              <w:t>льном сайте Администрации</w:t>
            </w:r>
            <w:r w:rsidR="008C3A93" w:rsidRPr="008C3A93">
              <w:rPr>
                <w:rFonts w:ascii="Times New Roman" w:hAnsi="Times New Roman" w:cs="Times New Roman"/>
                <w:color w:val="000000"/>
                <w:sz w:val="24"/>
              </w:rPr>
              <w:t xml:space="preserve"> </w:t>
            </w:r>
            <w:r w:rsidR="008C3A93">
              <w:rPr>
                <w:rFonts w:ascii="Times New Roman" w:hAnsi="Times New Roman" w:cs="Times New Roman"/>
                <w:color w:val="000000"/>
                <w:sz w:val="24"/>
              </w:rPr>
              <w:t>Калевальского муниципального района</w:t>
            </w:r>
          </w:p>
        </w:tc>
        <w:tc>
          <w:tcPr>
            <w:tcW w:w="1282" w:type="pct"/>
            <w:tcBorders>
              <w:top w:val="single" w:sz="4" w:space="0" w:color="auto"/>
              <w:left w:val="single" w:sz="4" w:space="0" w:color="auto"/>
              <w:bottom w:val="single" w:sz="4" w:space="0" w:color="auto"/>
              <w:right w:val="single" w:sz="4" w:space="0" w:color="auto"/>
            </w:tcBorders>
            <w:hideMark/>
          </w:tcPr>
          <w:p w:rsidR="004462DC" w:rsidRPr="00166BBB" w:rsidRDefault="008C3A93" w:rsidP="006A0FEF">
            <w:pPr>
              <w:widowControl w:val="0"/>
              <w:adjustRightInd w:val="0"/>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4462DC" w:rsidRPr="00166BBB" w:rsidTr="002A0C03">
        <w:tc>
          <w:tcPr>
            <w:tcW w:w="3718"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sz w:val="24"/>
                <w:szCs w:val="24"/>
                <w:lang w:eastAsia="en-US"/>
              </w:rPr>
              <w:t>2</w:t>
            </w:r>
            <w:r w:rsidRPr="008C3A93">
              <w:rPr>
                <w:rFonts w:ascii="Times New Roman" w:hAnsi="Times New Roman" w:cs="Times New Roman"/>
                <w:sz w:val="24"/>
                <w:szCs w:val="24"/>
                <w:lang w:eastAsia="en-US"/>
              </w:rPr>
              <w:t xml:space="preserve">. </w:t>
            </w:r>
            <w:r w:rsidR="008C3A93">
              <w:rPr>
                <w:rFonts w:ascii="Times New Roman" w:hAnsi="Times New Roman" w:cs="Times New Roman"/>
                <w:sz w:val="24"/>
                <w:szCs w:val="24"/>
                <w:lang w:eastAsia="en-US"/>
              </w:rPr>
              <w:t>Доля контролируемых лиц, у</w:t>
            </w:r>
            <w:r w:rsidR="008C3A93">
              <w:rPr>
                <w:rFonts w:ascii="Times New Roman" w:hAnsi="Times New Roman" w:cs="Times New Roman"/>
                <w:color w:val="000000"/>
                <w:sz w:val="24"/>
                <w:szCs w:val="24"/>
              </w:rPr>
              <w:t>довлетворенных</w:t>
            </w:r>
            <w:r w:rsidR="008C3A93" w:rsidRPr="008C3A93">
              <w:rPr>
                <w:rFonts w:ascii="Times New Roman" w:hAnsi="Times New Roman" w:cs="Times New Roman"/>
                <w:color w:val="000000"/>
                <w:sz w:val="24"/>
                <w:szCs w:val="24"/>
              </w:rPr>
              <w:t xml:space="preserve">  консультированием</w:t>
            </w:r>
            <w:r w:rsidR="008C3A93">
              <w:rPr>
                <w:rFonts w:ascii="Times New Roman" w:hAnsi="Times New Roman" w:cs="Times New Roman"/>
                <w:color w:val="000000"/>
                <w:sz w:val="24"/>
                <w:szCs w:val="24"/>
              </w:rPr>
              <w:t xml:space="preserve"> в общем количестве контролируемых лиц, обратившихся за консультацией</w:t>
            </w:r>
          </w:p>
        </w:tc>
        <w:tc>
          <w:tcPr>
            <w:tcW w:w="1282" w:type="pct"/>
            <w:tcBorders>
              <w:top w:val="single" w:sz="4" w:space="0" w:color="auto"/>
              <w:left w:val="single" w:sz="4" w:space="0" w:color="auto"/>
              <w:bottom w:val="single" w:sz="4" w:space="0" w:color="auto"/>
              <w:right w:val="single" w:sz="4" w:space="0" w:color="auto"/>
            </w:tcBorders>
            <w:hideMark/>
          </w:tcPr>
          <w:p w:rsidR="004462DC" w:rsidRPr="00166BBB" w:rsidRDefault="008C3A93" w:rsidP="006A0FEF">
            <w:pPr>
              <w:widowControl w:val="0"/>
              <w:adjustRightInd w:val="0"/>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4462DC" w:rsidRPr="00166BBB" w:rsidTr="002A0C03">
        <w:tc>
          <w:tcPr>
            <w:tcW w:w="3718"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sz w:val="24"/>
                <w:szCs w:val="24"/>
                <w:lang w:eastAsia="en-US"/>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008C3A93">
              <w:rPr>
                <w:rFonts w:ascii="Times New Roman" w:hAnsi="Times New Roman" w:cs="Times New Roman"/>
                <w:sz w:val="24"/>
                <w:szCs w:val="24"/>
                <w:lang w:eastAsia="en-US"/>
              </w:rPr>
              <w:t xml:space="preserve">Администрации Калевальского муниципального района в </w:t>
            </w:r>
            <w:r w:rsidRPr="00166BBB">
              <w:rPr>
                <w:rFonts w:ascii="Times New Roman" w:hAnsi="Times New Roman" w:cs="Times New Roman"/>
                <w:sz w:val="24"/>
                <w:szCs w:val="24"/>
                <w:lang w:eastAsia="en-US"/>
              </w:rPr>
              <w:t>сети «Интернет»</w:t>
            </w:r>
          </w:p>
        </w:tc>
        <w:tc>
          <w:tcPr>
            <w:tcW w:w="1282"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sz w:val="24"/>
                <w:szCs w:val="24"/>
                <w:lang w:eastAsia="en-US"/>
              </w:rPr>
              <w:t>не менее 60% опрошенных</w:t>
            </w:r>
          </w:p>
        </w:tc>
      </w:tr>
      <w:tr w:rsidR="004462DC" w:rsidRPr="00166BBB" w:rsidTr="002A0C03">
        <w:tc>
          <w:tcPr>
            <w:tcW w:w="3718" w:type="pct"/>
            <w:tcBorders>
              <w:top w:val="single" w:sz="4" w:space="0" w:color="auto"/>
              <w:left w:val="single" w:sz="4" w:space="0" w:color="auto"/>
              <w:bottom w:val="single" w:sz="4" w:space="0" w:color="auto"/>
              <w:right w:val="single" w:sz="4" w:space="0" w:color="auto"/>
            </w:tcBorders>
            <w:hideMark/>
          </w:tcPr>
          <w:p w:rsidR="004462DC" w:rsidRPr="00166BBB" w:rsidRDefault="00096A0F" w:rsidP="006A0FEF">
            <w:pPr>
              <w:widowControl w:val="0"/>
              <w:adjustRightInd w:val="0"/>
              <w:spacing w:after="0" w:line="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4462DC" w:rsidRPr="00166BBB">
              <w:rPr>
                <w:rFonts w:ascii="Times New Roman" w:hAnsi="Times New Roman" w:cs="Times New Roman"/>
                <w:sz w:val="24"/>
                <w:szCs w:val="24"/>
                <w:lang w:eastAsia="en-US"/>
              </w:rPr>
              <w:t>. Выполнение профилактических программных мероприятий согласно перечню</w:t>
            </w:r>
          </w:p>
        </w:tc>
        <w:tc>
          <w:tcPr>
            <w:tcW w:w="1282" w:type="pct"/>
            <w:tcBorders>
              <w:top w:val="single" w:sz="4" w:space="0" w:color="auto"/>
              <w:left w:val="single" w:sz="4" w:space="0" w:color="auto"/>
              <w:bottom w:val="single" w:sz="4" w:space="0" w:color="auto"/>
              <w:right w:val="single" w:sz="4" w:space="0" w:color="auto"/>
            </w:tcBorders>
            <w:hideMark/>
          </w:tcPr>
          <w:p w:rsidR="004462DC" w:rsidRPr="00166BBB" w:rsidRDefault="004462DC" w:rsidP="006A0FEF">
            <w:pPr>
              <w:widowControl w:val="0"/>
              <w:adjustRightInd w:val="0"/>
              <w:spacing w:after="0" w:line="0" w:lineRule="atLeast"/>
              <w:jc w:val="both"/>
              <w:rPr>
                <w:rFonts w:ascii="Times New Roman" w:hAnsi="Times New Roman" w:cs="Times New Roman"/>
                <w:sz w:val="24"/>
                <w:szCs w:val="24"/>
                <w:lang w:eastAsia="en-US"/>
              </w:rPr>
            </w:pPr>
            <w:r w:rsidRPr="00166BBB">
              <w:rPr>
                <w:rFonts w:ascii="Times New Roman" w:hAnsi="Times New Roman" w:cs="Times New Roman"/>
                <w:sz w:val="24"/>
                <w:szCs w:val="24"/>
                <w:lang w:eastAsia="en-US"/>
              </w:rPr>
              <w:t>100% мероприятий, предусмотренных перечнем</w:t>
            </w:r>
          </w:p>
        </w:tc>
      </w:tr>
    </w:tbl>
    <w:p w:rsidR="004462DC" w:rsidRPr="00166BBB" w:rsidRDefault="004462DC" w:rsidP="006A0FEF">
      <w:pPr>
        <w:spacing w:after="0" w:line="0" w:lineRule="atLeast"/>
        <w:ind w:firstLine="708"/>
        <w:contextualSpacing/>
        <w:jc w:val="both"/>
        <w:rPr>
          <w:rFonts w:ascii="Times New Roman" w:eastAsia="Calibri" w:hAnsi="Times New Roman" w:cs="Times New Roman"/>
          <w:sz w:val="24"/>
          <w:szCs w:val="24"/>
          <w:lang w:eastAsia="en-US"/>
        </w:rPr>
      </w:pPr>
    </w:p>
    <w:p w:rsidR="00F42184" w:rsidRPr="00F42184" w:rsidRDefault="00F42184" w:rsidP="006A0FEF">
      <w:pPr>
        <w:spacing w:after="0" w:line="0" w:lineRule="atLeast"/>
        <w:ind w:firstLine="708"/>
        <w:jc w:val="both"/>
        <w:rPr>
          <w:rFonts w:ascii="Times New Roman" w:hAnsi="Times New Roman" w:cs="Times New Roman"/>
          <w:sz w:val="24"/>
          <w:szCs w:val="28"/>
        </w:rPr>
      </w:pPr>
      <w:r w:rsidRPr="005B79F7">
        <w:rPr>
          <w:rFonts w:ascii="Times New Roman" w:hAnsi="Times New Roman" w:cs="Times New Roman"/>
          <w:sz w:val="24"/>
          <w:szCs w:val="28"/>
        </w:rPr>
        <w:t>Показателем эффективности программы профилактики является снижение количества нарушений юридическими лицами, индивидуальными предпринимателями, граж</w:t>
      </w:r>
      <w:r>
        <w:rPr>
          <w:rFonts w:ascii="Times New Roman" w:hAnsi="Times New Roman" w:cs="Times New Roman"/>
          <w:sz w:val="24"/>
          <w:szCs w:val="28"/>
        </w:rPr>
        <w:t>данами обязательных требований</w:t>
      </w:r>
      <w:r w:rsidR="00D5154D">
        <w:rPr>
          <w:rFonts w:ascii="Times New Roman" w:hAnsi="Times New Roman" w:cs="Times New Roman"/>
          <w:sz w:val="24"/>
          <w:szCs w:val="28"/>
        </w:rPr>
        <w:t>, установленных жилищным законодательством.</w:t>
      </w:r>
    </w:p>
    <w:p w:rsidR="002250AE" w:rsidRPr="00166BBB" w:rsidRDefault="002250AE" w:rsidP="006A0FEF">
      <w:pPr>
        <w:spacing w:after="0" w:line="0" w:lineRule="atLeast"/>
        <w:jc w:val="both"/>
        <w:rPr>
          <w:rFonts w:ascii="Times New Roman" w:hAnsi="Times New Roman" w:cs="Times New Roman"/>
          <w:sz w:val="24"/>
          <w:szCs w:val="24"/>
        </w:rPr>
      </w:pPr>
    </w:p>
    <w:sectPr w:rsidR="002250AE" w:rsidRPr="00166BBB" w:rsidSect="004462DC">
      <w:headerReference w:type="even" r:id="rId8"/>
      <w:headerReference w:type="default" r:id="rId9"/>
      <w:pgSz w:w="11906" w:h="16838"/>
      <w:pgMar w:top="238" w:right="851" w:bottom="567"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EA" w:rsidRDefault="003056EA" w:rsidP="00C705D3">
      <w:pPr>
        <w:spacing w:after="0" w:line="240" w:lineRule="auto"/>
      </w:pPr>
      <w:r>
        <w:separator/>
      </w:r>
    </w:p>
  </w:endnote>
  <w:endnote w:type="continuationSeparator" w:id="1">
    <w:p w:rsidR="003056EA" w:rsidRDefault="003056EA" w:rsidP="00C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EA" w:rsidRDefault="003056EA" w:rsidP="00C705D3">
      <w:pPr>
        <w:spacing w:after="0" w:line="240" w:lineRule="auto"/>
      </w:pPr>
      <w:r>
        <w:separator/>
      </w:r>
    </w:p>
  </w:footnote>
  <w:footnote w:type="continuationSeparator" w:id="1">
    <w:p w:rsidR="003056EA" w:rsidRDefault="003056EA" w:rsidP="00C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5" w:rsidRDefault="000D57AF" w:rsidP="00574061">
    <w:pPr>
      <w:pStyle w:val="a3"/>
      <w:framePr w:wrap="around" w:vAnchor="text" w:hAnchor="margin" w:xAlign="center" w:y="1"/>
      <w:rPr>
        <w:rStyle w:val="a5"/>
      </w:rPr>
    </w:pPr>
    <w:r>
      <w:rPr>
        <w:rStyle w:val="a5"/>
      </w:rPr>
      <w:fldChar w:fldCharType="begin"/>
    </w:r>
    <w:r w:rsidR="002250AE">
      <w:rPr>
        <w:rStyle w:val="a5"/>
      </w:rPr>
      <w:instrText xml:space="preserve">PAGE  </w:instrText>
    </w:r>
    <w:r>
      <w:rPr>
        <w:rStyle w:val="a5"/>
      </w:rPr>
      <w:fldChar w:fldCharType="end"/>
    </w:r>
  </w:p>
  <w:p w:rsidR="000E2DC5" w:rsidRDefault="003056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5" w:rsidRDefault="000D57AF" w:rsidP="00574061">
    <w:pPr>
      <w:pStyle w:val="a3"/>
      <w:framePr w:wrap="around" w:vAnchor="text" w:hAnchor="margin" w:xAlign="center" w:y="1"/>
      <w:rPr>
        <w:rStyle w:val="a5"/>
      </w:rPr>
    </w:pPr>
    <w:r>
      <w:rPr>
        <w:rStyle w:val="a5"/>
      </w:rPr>
      <w:fldChar w:fldCharType="begin"/>
    </w:r>
    <w:r w:rsidR="002250AE">
      <w:rPr>
        <w:rStyle w:val="a5"/>
      </w:rPr>
      <w:instrText xml:space="preserve">PAGE  </w:instrText>
    </w:r>
    <w:r>
      <w:rPr>
        <w:rStyle w:val="a5"/>
      </w:rPr>
      <w:fldChar w:fldCharType="separate"/>
    </w:r>
    <w:r w:rsidR="00D453B2">
      <w:rPr>
        <w:rStyle w:val="a5"/>
        <w:noProof/>
      </w:rPr>
      <w:t>4</w:t>
    </w:r>
    <w:r>
      <w:rPr>
        <w:rStyle w:val="a5"/>
      </w:rPr>
      <w:fldChar w:fldCharType="end"/>
    </w:r>
  </w:p>
  <w:p w:rsidR="000E2DC5" w:rsidRDefault="003056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1B81"/>
    <w:multiLevelType w:val="multilevel"/>
    <w:tmpl w:val="9426F4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58810B41"/>
    <w:multiLevelType w:val="hybridMultilevel"/>
    <w:tmpl w:val="4788B2A2"/>
    <w:lvl w:ilvl="0" w:tplc="FA24B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A33645"/>
    <w:multiLevelType w:val="hybridMultilevel"/>
    <w:tmpl w:val="19C01FAA"/>
    <w:lvl w:ilvl="0" w:tplc="10364B4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363070"/>
    <w:multiLevelType w:val="hybridMultilevel"/>
    <w:tmpl w:val="67D26FCA"/>
    <w:lvl w:ilvl="0" w:tplc="4B44BEA6">
      <w:start w:val="1"/>
      <w:numFmt w:val="decimal"/>
      <w:lvlText w:val="%1."/>
      <w:lvlJc w:val="left"/>
      <w:pPr>
        <w:ind w:left="2148" w:hanging="360"/>
      </w:pPr>
      <w:rPr>
        <w:rFonts w:eastAsiaTheme="minorEastAsia"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462DC"/>
    <w:rsid w:val="00096A0F"/>
    <w:rsid w:val="000C66F3"/>
    <w:rsid w:val="000D57AF"/>
    <w:rsid w:val="00100DCB"/>
    <w:rsid w:val="0014067C"/>
    <w:rsid w:val="00147951"/>
    <w:rsid w:val="00147D69"/>
    <w:rsid w:val="00166BBB"/>
    <w:rsid w:val="002250AE"/>
    <w:rsid w:val="002739AB"/>
    <w:rsid w:val="002C3579"/>
    <w:rsid w:val="003056EA"/>
    <w:rsid w:val="00337133"/>
    <w:rsid w:val="003F1F0E"/>
    <w:rsid w:val="003F53AC"/>
    <w:rsid w:val="0040419F"/>
    <w:rsid w:val="004113A7"/>
    <w:rsid w:val="00430F55"/>
    <w:rsid w:val="004462DC"/>
    <w:rsid w:val="0049212E"/>
    <w:rsid w:val="0052784A"/>
    <w:rsid w:val="005970ED"/>
    <w:rsid w:val="005B03EB"/>
    <w:rsid w:val="005E5B1D"/>
    <w:rsid w:val="005F01CA"/>
    <w:rsid w:val="005F1200"/>
    <w:rsid w:val="0068406C"/>
    <w:rsid w:val="006A0FEF"/>
    <w:rsid w:val="006A73B5"/>
    <w:rsid w:val="006E6494"/>
    <w:rsid w:val="0074096E"/>
    <w:rsid w:val="007520CC"/>
    <w:rsid w:val="007C2882"/>
    <w:rsid w:val="0089401B"/>
    <w:rsid w:val="008C3A93"/>
    <w:rsid w:val="008E2275"/>
    <w:rsid w:val="00905F5F"/>
    <w:rsid w:val="00953019"/>
    <w:rsid w:val="00957C0A"/>
    <w:rsid w:val="00993361"/>
    <w:rsid w:val="009D5DEE"/>
    <w:rsid w:val="00A0271D"/>
    <w:rsid w:val="00A1210C"/>
    <w:rsid w:val="00A82894"/>
    <w:rsid w:val="00AA3ACB"/>
    <w:rsid w:val="00AA4BC8"/>
    <w:rsid w:val="00AC3F7B"/>
    <w:rsid w:val="00AE3B98"/>
    <w:rsid w:val="00B8280D"/>
    <w:rsid w:val="00BD1A81"/>
    <w:rsid w:val="00BF4CAC"/>
    <w:rsid w:val="00C14127"/>
    <w:rsid w:val="00C705D3"/>
    <w:rsid w:val="00CF5DC3"/>
    <w:rsid w:val="00D16D53"/>
    <w:rsid w:val="00D201B6"/>
    <w:rsid w:val="00D321D9"/>
    <w:rsid w:val="00D35E6B"/>
    <w:rsid w:val="00D453B2"/>
    <w:rsid w:val="00D5154D"/>
    <w:rsid w:val="00DA34F5"/>
    <w:rsid w:val="00E36E97"/>
    <w:rsid w:val="00E3765F"/>
    <w:rsid w:val="00E52102"/>
    <w:rsid w:val="00F42184"/>
    <w:rsid w:val="00F621F0"/>
    <w:rsid w:val="00F62A24"/>
    <w:rsid w:val="00FC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62DC"/>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4462DC"/>
    <w:rPr>
      <w:rFonts w:ascii="Times New Roman" w:eastAsia="Times New Roman" w:hAnsi="Times New Roman" w:cs="Times New Roman"/>
      <w:sz w:val="20"/>
      <w:szCs w:val="20"/>
    </w:rPr>
  </w:style>
  <w:style w:type="character" w:styleId="a5">
    <w:name w:val="page number"/>
    <w:basedOn w:val="a0"/>
    <w:rsid w:val="004462DC"/>
  </w:style>
  <w:style w:type="paragraph" w:styleId="a6">
    <w:name w:val="Normal (Web)"/>
    <w:basedOn w:val="a"/>
    <w:uiPriority w:val="99"/>
    <w:unhideWhenUsed/>
    <w:rsid w:val="00BD1A8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953019"/>
    <w:pPr>
      <w:ind w:left="720"/>
      <w:contextualSpacing/>
    </w:pPr>
  </w:style>
</w:styles>
</file>

<file path=word/webSettings.xml><?xml version="1.0" encoding="utf-8"?>
<w:webSettings xmlns:r="http://schemas.openxmlformats.org/officeDocument/2006/relationships" xmlns:w="http://schemas.openxmlformats.org/wordprocessingml/2006/main">
  <w:divs>
    <w:div w:id="881598915">
      <w:bodyDiv w:val="1"/>
      <w:marLeft w:val="0"/>
      <w:marRight w:val="0"/>
      <w:marTop w:val="0"/>
      <w:marBottom w:val="0"/>
      <w:divBdr>
        <w:top w:val="none" w:sz="0" w:space="0" w:color="auto"/>
        <w:left w:val="none" w:sz="0" w:space="0" w:color="auto"/>
        <w:bottom w:val="none" w:sz="0" w:space="0" w:color="auto"/>
        <w:right w:val="none" w:sz="0" w:space="0" w:color="auto"/>
      </w:divBdr>
    </w:div>
    <w:div w:id="993871711">
      <w:bodyDiv w:val="1"/>
      <w:marLeft w:val="0"/>
      <w:marRight w:val="0"/>
      <w:marTop w:val="0"/>
      <w:marBottom w:val="0"/>
      <w:divBdr>
        <w:top w:val="none" w:sz="0" w:space="0" w:color="auto"/>
        <w:left w:val="none" w:sz="0" w:space="0" w:color="auto"/>
        <w:bottom w:val="none" w:sz="0" w:space="0" w:color="auto"/>
        <w:right w:val="none" w:sz="0" w:space="0" w:color="auto"/>
      </w:divBdr>
    </w:div>
    <w:div w:id="1405492082">
      <w:bodyDiv w:val="1"/>
      <w:marLeft w:val="0"/>
      <w:marRight w:val="0"/>
      <w:marTop w:val="0"/>
      <w:marBottom w:val="0"/>
      <w:divBdr>
        <w:top w:val="none" w:sz="0" w:space="0" w:color="auto"/>
        <w:left w:val="none" w:sz="0" w:space="0" w:color="auto"/>
        <w:bottom w:val="none" w:sz="0" w:space="0" w:color="auto"/>
        <w:right w:val="none" w:sz="0" w:space="0" w:color="auto"/>
      </w:divBdr>
    </w:div>
    <w:div w:id="16727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EF03-558D-4E9E-8438-8CA54736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WinardST1</dc:creator>
  <cp:keywords/>
  <dc:description/>
  <cp:lastModifiedBy>WinardST1</cp:lastModifiedBy>
  <cp:revision>24</cp:revision>
  <dcterms:created xsi:type="dcterms:W3CDTF">2022-03-10T11:04:00Z</dcterms:created>
  <dcterms:modified xsi:type="dcterms:W3CDTF">2022-11-01T06:35:00Z</dcterms:modified>
</cp:coreProperties>
</file>