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71D3" w14:textId="77777777" w:rsidR="00320C7F" w:rsidRPr="00320C7F" w:rsidRDefault="00320C7F" w:rsidP="00320C7F">
      <w:pPr>
        <w:widowControl w:val="0"/>
        <w:suppressAutoHyphens/>
        <w:spacing w:after="0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20C7F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                                                        И</w:t>
      </w:r>
      <w:r w:rsidRPr="00320C7F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нформация</w:t>
      </w:r>
    </w:p>
    <w:p w14:paraId="3528A915" w14:textId="77777777" w:rsidR="00320C7F" w:rsidRPr="00320C7F" w:rsidRDefault="00320C7F" w:rsidP="00320C7F">
      <w:pPr>
        <w:widowControl w:val="0"/>
        <w:suppressAutoHyphens/>
        <w:spacing w:after="0"/>
        <w:jc w:val="center"/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</w:pPr>
      <w:r w:rsidRPr="00320C7F">
        <w:rPr>
          <w:rFonts w:eastAsia="SimSun" w:cs="Mangal"/>
          <w:b/>
          <w:kern w:val="1"/>
          <w:sz w:val="24"/>
          <w:szCs w:val="24"/>
          <w:lang w:eastAsia="hi-IN" w:bidi="hi-IN"/>
          <w14:ligatures w14:val="none"/>
        </w:rPr>
        <w:t>по обращениям граждан поступивших в администрацию Калевальского муниципального района за 2  квартал 2025 года</w:t>
      </w:r>
    </w:p>
    <w:p w14:paraId="73EB6703" w14:textId="77777777" w:rsidR="00320C7F" w:rsidRPr="00320C7F" w:rsidRDefault="00320C7F" w:rsidP="00320C7F">
      <w:pPr>
        <w:widowControl w:val="0"/>
        <w:suppressAutoHyphens/>
        <w:spacing w:after="0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20C7F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Во </w:t>
      </w:r>
      <w:r w:rsidRPr="00320C7F">
        <w:rPr>
          <w:rFonts w:eastAsia="SimSun" w:cs="Mangal"/>
          <w:kern w:val="1"/>
          <w:sz w:val="24"/>
          <w:szCs w:val="24"/>
          <w:lang w:val="en-US" w:eastAsia="hi-IN" w:bidi="hi-IN"/>
          <w14:ligatures w14:val="none"/>
        </w:rPr>
        <w:t>II</w:t>
      </w:r>
      <w:r w:rsidRPr="00320C7F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квартале 2025 года в администрацию Калевальского муниципального района поступило 508 обращений граждан, из них:  170— письменных, 338 — устных. </w:t>
      </w:r>
    </w:p>
    <w:p w14:paraId="28DBDCDF" w14:textId="77777777" w:rsidR="00320C7F" w:rsidRPr="00320C7F" w:rsidRDefault="00320C7F" w:rsidP="00320C7F">
      <w:pPr>
        <w:widowControl w:val="0"/>
        <w:suppressAutoHyphens/>
        <w:spacing w:after="0"/>
        <w:ind w:firstLine="709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20C7F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Из общего числа обращений: </w:t>
      </w:r>
      <w:r w:rsidRPr="00320C7F">
        <w:rPr>
          <w:rFonts w:eastAsia="Calibri" w:cs="Times New Roman"/>
          <w:bCs/>
          <w:kern w:val="0"/>
          <w:sz w:val="24"/>
          <w:szCs w:val="24"/>
          <w14:ligatures w14:val="none"/>
        </w:rPr>
        <w:t>1 - из Администрации Президента Российской Федерации; 2 - поступило из Администрации Главы Республики Карелия</w:t>
      </w:r>
      <w:r w:rsidRPr="00320C7F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; </w:t>
      </w:r>
      <w:bookmarkStart w:id="0" w:name="_Hlk179471219"/>
      <w:r w:rsidRPr="00320C7F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0 – из Законодательного Собрания РК</w:t>
      </w:r>
      <w:bookmarkEnd w:id="0"/>
      <w:r w:rsidRPr="00320C7F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>;  0 -обращений-через Интернет-приёмную на районном сайте; 8- через личную станицу ВКонтакте Главы администрации района.</w:t>
      </w:r>
    </w:p>
    <w:p w14:paraId="15B51761" w14:textId="77777777" w:rsidR="00320C7F" w:rsidRPr="00320C7F" w:rsidRDefault="00320C7F" w:rsidP="00320C7F">
      <w:pPr>
        <w:widowControl w:val="0"/>
        <w:suppressAutoHyphens/>
        <w:spacing w:after="0"/>
        <w:jc w:val="both"/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</w:pPr>
      <w:r w:rsidRPr="00320C7F">
        <w:rPr>
          <w:rFonts w:eastAsia="SimSun" w:cs="Mangal"/>
          <w:kern w:val="1"/>
          <w:sz w:val="24"/>
          <w:szCs w:val="24"/>
          <w:lang w:eastAsia="hi-IN" w:bidi="hi-IN"/>
          <w14:ligatures w14:val="none"/>
        </w:rPr>
        <w:t xml:space="preserve">          В отчетном периоде Главой администрации и его заместителями в приёмные дни  принято  58  человек.</w:t>
      </w:r>
    </w:p>
    <w:p w14:paraId="23EB98E4" w14:textId="77777777" w:rsidR="00320C7F" w:rsidRPr="00320C7F" w:rsidRDefault="00320C7F" w:rsidP="00320C7F">
      <w:pPr>
        <w:spacing w:after="0" w:line="259" w:lineRule="auto"/>
        <w:ind w:firstLine="706"/>
        <w:jc w:val="both"/>
        <w:rPr>
          <w:rFonts w:eastAsia="Calibri" w:cs="Times New Roman"/>
          <w:bCs/>
          <w:kern w:val="0"/>
          <w:sz w:val="24"/>
          <w:szCs w:val="24"/>
          <w14:ligatures w14:val="none"/>
        </w:rPr>
      </w:pPr>
      <w:r w:rsidRPr="00320C7F">
        <w:rPr>
          <w:rFonts w:eastAsia="Calibri" w:cs="Times New Roman"/>
          <w:bCs/>
          <w:kern w:val="0"/>
          <w:sz w:val="24"/>
          <w:szCs w:val="24"/>
          <w14:ligatures w14:val="none"/>
        </w:rPr>
        <w:t>На все обращения   даны ответы в установленные законодательством сроки.</w:t>
      </w:r>
    </w:p>
    <w:p w14:paraId="29B5F276" w14:textId="2055357A" w:rsidR="00F12C76" w:rsidRDefault="00320C7F" w:rsidP="00320C7F">
      <w:pPr>
        <w:spacing w:after="0"/>
        <w:ind w:firstLine="709"/>
        <w:jc w:val="both"/>
      </w:pPr>
      <w:r w:rsidRPr="00320C7F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Основное количество обращений за </w:t>
      </w:r>
      <w:r w:rsidRPr="00320C7F">
        <w:rPr>
          <w:rFonts w:eastAsia="Calibri" w:cs="Times New Roman"/>
          <w:bCs/>
          <w:kern w:val="0"/>
          <w:sz w:val="24"/>
          <w:szCs w:val="24"/>
          <w:lang w:val="en-US"/>
          <w14:ligatures w14:val="none"/>
        </w:rPr>
        <w:t>II</w:t>
      </w:r>
      <w:r w:rsidRPr="00320C7F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квартале 2025 года затрагивает вопросы: </w:t>
      </w:r>
      <w:r w:rsidRPr="00320C7F">
        <w:rPr>
          <w:rFonts w:eastAsia="Calibri" w:cs="Times New Roman"/>
          <w:kern w:val="0"/>
          <w:sz w:val="24"/>
          <w:szCs w:val="24"/>
          <w14:ligatures w14:val="none"/>
        </w:rPr>
        <w:t>Вопросы  регистрации актов гражданского состояния – 125; ЖКХ, благоустройства</w:t>
      </w:r>
      <w:r w:rsidRPr="00320C7F">
        <w:rPr>
          <w:rFonts w:eastAsia="Calibri" w:cs="Times New Roman"/>
          <w:bCs/>
          <w:kern w:val="0"/>
          <w:sz w:val="24"/>
          <w:szCs w:val="24"/>
          <w14:ligatures w14:val="none"/>
        </w:rPr>
        <w:t xml:space="preserve"> -150; Управление в сфере строительства</w:t>
      </w:r>
      <w:r w:rsidRPr="00320C7F">
        <w:rPr>
          <w:rFonts w:eastAsia="Calibri" w:cs="Times New Roman"/>
          <w:kern w:val="0"/>
          <w:sz w:val="24"/>
          <w:szCs w:val="24"/>
          <w14:ligatures w14:val="none"/>
        </w:rPr>
        <w:t xml:space="preserve"> – 33;  Управление системой образования – 28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EE8"/>
    <w:rsid w:val="00221EE8"/>
    <w:rsid w:val="00320C7F"/>
    <w:rsid w:val="00403901"/>
    <w:rsid w:val="006C0B77"/>
    <w:rsid w:val="008242FF"/>
    <w:rsid w:val="00870751"/>
    <w:rsid w:val="00922C48"/>
    <w:rsid w:val="00B915B7"/>
    <w:rsid w:val="00C45B5E"/>
    <w:rsid w:val="00EA59DF"/>
    <w:rsid w:val="00EE4070"/>
    <w:rsid w:val="00F12C76"/>
    <w:rsid w:val="00F8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F2240-9CF6-464B-B89E-13B3B977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21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E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E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E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E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E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E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E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E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1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1E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1EE8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21EE8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21EE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21EE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21EE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21EE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21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1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E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1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1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1EE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21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1EE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1E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1EE8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21E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Калевальского муниципального района Администрация</dc:creator>
  <cp:keywords/>
  <dc:description/>
  <cp:lastModifiedBy>Калевальского муниципального района Администрация</cp:lastModifiedBy>
  <cp:revision>2</cp:revision>
  <dcterms:created xsi:type="dcterms:W3CDTF">2025-10-21T13:02:00Z</dcterms:created>
  <dcterms:modified xsi:type="dcterms:W3CDTF">2025-10-21T13:02:00Z</dcterms:modified>
</cp:coreProperties>
</file>